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67" w:type="dxa"/>
          <w:left w:w="425" w:type="dxa"/>
          <w:bottom w:w="567" w:type="dxa"/>
          <w:right w:w="567" w:type="dxa"/>
        </w:tblCellMar>
        <w:tblLook w:val="04A0" w:firstRow="1" w:lastRow="0" w:firstColumn="1" w:lastColumn="0" w:noHBand="0" w:noVBand="1"/>
      </w:tblPr>
      <w:tblGrid>
        <w:gridCol w:w="7792"/>
        <w:gridCol w:w="4104"/>
      </w:tblGrid>
      <w:tr w:rsidR="00A327DD" w14:paraId="55CBFC07" w14:textId="77777777" w:rsidTr="00F735CA">
        <w:trPr>
          <w:trHeight w:val="3120"/>
        </w:trPr>
        <w:tc>
          <w:tcPr>
            <w:tcW w:w="7792" w:type="dxa"/>
          </w:tcPr>
          <w:p w14:paraId="1E927BB0" w14:textId="550CE5AD" w:rsidR="00A327DD" w:rsidRDefault="00D17563" w:rsidP="00D17563">
            <w:pPr>
              <w:rPr>
                <w:rFonts w:ascii="Montserrat" w:hAnsi="Montserrat"/>
                <w:sz w:val="70"/>
                <w:szCs w:val="56"/>
              </w:rPr>
            </w:pPr>
            <w:r w:rsidRPr="00D17563">
              <w:rPr>
                <w:rFonts w:ascii="Montserrat" w:hAnsi="Montserrat"/>
                <w:sz w:val="70"/>
                <w:szCs w:val="56"/>
              </w:rPr>
              <w:t>LARDJAM Mohammed el Kamel</w:t>
            </w:r>
          </w:p>
          <w:p w14:paraId="6AD40758" w14:textId="77777777" w:rsidR="00F33DE0" w:rsidRPr="00D17563" w:rsidRDefault="00F33DE0" w:rsidP="00D17563">
            <w:pPr>
              <w:rPr>
                <w:rFonts w:ascii="Montserrat" w:hAnsi="Montserrat"/>
                <w:sz w:val="38"/>
                <w:szCs w:val="36"/>
              </w:rPr>
            </w:pPr>
            <w:bookmarkStart w:id="0" w:name="_GoBack"/>
            <w:bookmarkEnd w:id="0"/>
          </w:p>
          <w:p w14:paraId="232C2EA1" w14:textId="77777777" w:rsidR="00A327DD" w:rsidRPr="00A327DD" w:rsidRDefault="00A327DD" w:rsidP="00F735CA">
            <w:pPr>
              <w:shd w:val="clear" w:color="auto" w:fill="D9E2F3" w:themeFill="accent1" w:themeFillTint="33"/>
              <w:rPr>
                <w:rFonts w:ascii="Montserrat" w:hAnsi="Montserrat"/>
                <w:sz w:val="32"/>
                <w:szCs w:val="32"/>
              </w:rPr>
            </w:pPr>
            <w:r w:rsidRPr="00F735CA">
              <w:rPr>
                <w:rFonts w:ascii="Montserrat" w:hAnsi="Montserrat"/>
                <w:sz w:val="32"/>
                <w:szCs w:val="32"/>
              </w:rPr>
              <w:t>Profil Professionnel</w:t>
            </w:r>
          </w:p>
          <w:p w14:paraId="740D77A7" w14:textId="77777777" w:rsidR="00E17EF9" w:rsidRDefault="00E17EF9">
            <w:pPr>
              <w:rPr>
                <w:sz w:val="24"/>
                <w:szCs w:val="24"/>
              </w:rPr>
            </w:pPr>
          </w:p>
          <w:p w14:paraId="33EE8ADE" w14:textId="7C8514B8" w:rsidR="00A327DD" w:rsidRDefault="00D17563" w:rsidP="00D17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Cadre gestion Ressources humaines </w:t>
            </w:r>
            <w:r w:rsidR="00E17EF9" w:rsidRPr="00E17EF9">
              <w:rPr>
                <w:sz w:val="24"/>
                <w:szCs w:val="24"/>
              </w:rPr>
              <w:t xml:space="preserve">avec </w:t>
            </w:r>
            <w:r>
              <w:rPr>
                <w:sz w:val="24"/>
                <w:szCs w:val="24"/>
              </w:rPr>
              <w:t>Dix (10)</w:t>
            </w:r>
            <w:r w:rsidR="00E17EF9" w:rsidRPr="00E17EF9">
              <w:rPr>
                <w:sz w:val="24"/>
                <w:szCs w:val="24"/>
              </w:rPr>
              <w:t xml:space="preserve"> ans d’expérience réussie dans </w:t>
            </w:r>
            <w:r>
              <w:rPr>
                <w:sz w:val="24"/>
                <w:szCs w:val="24"/>
              </w:rPr>
              <w:t xml:space="preserve">le </w:t>
            </w:r>
            <w:r w:rsidR="00E17EF9" w:rsidRPr="00E17EF9">
              <w:rPr>
                <w:sz w:val="24"/>
                <w:szCs w:val="24"/>
              </w:rPr>
              <w:t>domaine</w:t>
            </w:r>
            <w:r>
              <w:rPr>
                <w:sz w:val="24"/>
                <w:szCs w:val="24"/>
              </w:rPr>
              <w:t xml:space="preserve"> de l’administration du personnel</w:t>
            </w:r>
            <w:r w:rsidR="00E17EF9" w:rsidRPr="00E17EF9">
              <w:rPr>
                <w:sz w:val="24"/>
                <w:szCs w:val="24"/>
              </w:rPr>
              <w:t xml:space="preserve">. Je travaille toujours avec rigueur et minutie pour un résultat à la hauteur des attentes fixées. Grâce à </w:t>
            </w:r>
            <w:r>
              <w:rPr>
                <w:sz w:val="24"/>
                <w:szCs w:val="24"/>
              </w:rPr>
              <w:t xml:space="preserve">la </w:t>
            </w:r>
            <w:r w:rsidR="00E17EF9" w:rsidRPr="00E17EF9">
              <w:rPr>
                <w:sz w:val="24"/>
                <w:szCs w:val="24"/>
              </w:rPr>
              <w:t xml:space="preserve">compétence et </w:t>
            </w:r>
            <w:r w:rsidR="00E33556">
              <w:rPr>
                <w:sz w:val="24"/>
                <w:szCs w:val="24"/>
              </w:rPr>
              <w:t>connaissances</w:t>
            </w:r>
            <w:r w:rsidR="00E17EF9" w:rsidRPr="00E17EF9">
              <w:rPr>
                <w:sz w:val="24"/>
                <w:szCs w:val="24"/>
              </w:rPr>
              <w:t>, j’assimile avec sérieux et détermination l’objectif à atteindre</w:t>
            </w:r>
            <w:r w:rsidR="00E17EF9">
              <w:rPr>
                <w:sz w:val="24"/>
                <w:szCs w:val="24"/>
              </w:rPr>
              <w:t>.</w:t>
            </w:r>
          </w:p>
          <w:p w14:paraId="4C673483" w14:textId="77777777" w:rsidR="00E17EF9" w:rsidRPr="00E17EF9" w:rsidRDefault="00E17EF9" w:rsidP="00E17EF9">
            <w:pPr>
              <w:rPr>
                <w:sz w:val="24"/>
                <w:szCs w:val="24"/>
              </w:rPr>
            </w:pPr>
          </w:p>
          <w:p w14:paraId="754AA4FF" w14:textId="77777777" w:rsidR="00F735CA" w:rsidRPr="00F735CA" w:rsidRDefault="00F735CA" w:rsidP="00F735CA">
            <w:pPr>
              <w:shd w:val="clear" w:color="auto" w:fill="D9E2F3" w:themeFill="accent1" w:themeFillTint="33"/>
              <w:rPr>
                <w:rFonts w:ascii="Montserrat" w:hAnsi="Montserrat"/>
                <w:sz w:val="32"/>
                <w:szCs w:val="32"/>
              </w:rPr>
            </w:pPr>
            <w:r w:rsidRPr="00F735CA">
              <w:rPr>
                <w:rFonts w:ascii="Montserrat" w:hAnsi="Montserrat"/>
                <w:sz w:val="32"/>
                <w:szCs w:val="32"/>
              </w:rPr>
              <w:t>Expérience Professionnelle</w:t>
            </w:r>
          </w:p>
          <w:p w14:paraId="2B5FBB96" w14:textId="77777777" w:rsidR="00E17EF9" w:rsidRDefault="00E17EF9" w:rsidP="00F735CA"/>
          <w:p w14:paraId="520A7556" w14:textId="258121C8" w:rsidR="00F735CA" w:rsidRPr="00D17563" w:rsidRDefault="00D17563" w:rsidP="00D17563">
            <w:pPr>
              <w:rPr>
                <w:b/>
                <w:bCs/>
              </w:rPr>
            </w:pPr>
            <w:r w:rsidRPr="00D17563">
              <w:rPr>
                <w:b/>
                <w:bCs/>
              </w:rPr>
              <w:t xml:space="preserve">Du </w:t>
            </w:r>
            <w:r w:rsidR="008F49AC">
              <w:rPr>
                <w:b/>
                <w:bCs/>
              </w:rPr>
              <w:t xml:space="preserve">03 </w:t>
            </w:r>
            <w:r w:rsidRPr="00D17563">
              <w:rPr>
                <w:b/>
                <w:bCs/>
              </w:rPr>
              <w:t xml:space="preserve">Janvier 2014 au </w:t>
            </w:r>
            <w:r w:rsidR="008F49AC">
              <w:rPr>
                <w:b/>
                <w:bCs/>
              </w:rPr>
              <w:t xml:space="preserve">22 </w:t>
            </w:r>
            <w:r w:rsidRPr="00D17563">
              <w:rPr>
                <w:b/>
                <w:bCs/>
              </w:rPr>
              <w:t>Décembre 2014</w:t>
            </w:r>
          </w:p>
          <w:p w14:paraId="511F1450" w14:textId="77777777" w:rsidR="00D17563" w:rsidRDefault="00D17563" w:rsidP="00D17563"/>
          <w:p w14:paraId="764434B6" w14:textId="75842602" w:rsidR="00F735CA" w:rsidRPr="00D17563" w:rsidRDefault="00D17563" w:rsidP="008F49AC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17563">
              <w:rPr>
                <w:sz w:val="24"/>
                <w:szCs w:val="24"/>
              </w:rPr>
              <w:t xml:space="preserve">Documentaliste attaché de la recherche au niveau du CDES d’Oran (Centre de Documentation Economiques et Sociales – Ibn </w:t>
            </w:r>
            <w:proofErr w:type="spellStart"/>
            <w:r w:rsidRPr="00D17563">
              <w:rPr>
                <w:sz w:val="24"/>
                <w:szCs w:val="24"/>
              </w:rPr>
              <w:t>Khaldune</w:t>
            </w:r>
            <w:proofErr w:type="spellEnd"/>
            <w:r w:rsidRPr="00D17563">
              <w:rPr>
                <w:sz w:val="24"/>
                <w:szCs w:val="24"/>
              </w:rPr>
              <w:t>)</w:t>
            </w:r>
          </w:p>
          <w:p w14:paraId="28C47F59" w14:textId="6B8AB473" w:rsidR="00F735CA" w:rsidRPr="00D17563" w:rsidRDefault="00D17563" w:rsidP="008F49AC">
            <w:pPr>
              <w:spacing w:before="240"/>
              <w:rPr>
                <w:b/>
                <w:bCs/>
              </w:rPr>
            </w:pPr>
            <w:r w:rsidRPr="00D17563">
              <w:rPr>
                <w:b/>
                <w:bCs/>
              </w:rPr>
              <w:t xml:space="preserve">Du </w:t>
            </w:r>
            <w:r w:rsidR="008F49AC">
              <w:rPr>
                <w:b/>
                <w:bCs/>
              </w:rPr>
              <w:t xml:space="preserve">28 </w:t>
            </w:r>
            <w:r w:rsidRPr="00D17563">
              <w:rPr>
                <w:b/>
                <w:bCs/>
              </w:rPr>
              <w:t xml:space="preserve">Décembre 2014 au </w:t>
            </w:r>
            <w:r w:rsidR="008F49AC">
              <w:rPr>
                <w:b/>
                <w:bCs/>
              </w:rPr>
              <w:t xml:space="preserve">18 </w:t>
            </w:r>
            <w:r w:rsidRPr="00D17563">
              <w:rPr>
                <w:b/>
                <w:bCs/>
              </w:rPr>
              <w:t>Février 2018</w:t>
            </w:r>
          </w:p>
          <w:p w14:paraId="4A694BC2" w14:textId="77777777" w:rsidR="00D17563" w:rsidRDefault="00D17563" w:rsidP="00D17563">
            <w:pPr>
              <w:spacing w:before="240"/>
            </w:pPr>
          </w:p>
          <w:p w14:paraId="155637DD" w14:textId="60DA9B62" w:rsidR="00F735CA" w:rsidRPr="008F49AC" w:rsidRDefault="00D17563" w:rsidP="008F49AC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17563">
              <w:rPr>
                <w:sz w:val="24"/>
                <w:szCs w:val="24"/>
              </w:rPr>
              <w:t xml:space="preserve">Inspecteur principal du </w:t>
            </w:r>
            <w:proofErr w:type="gramStart"/>
            <w:r w:rsidRPr="00D17563">
              <w:rPr>
                <w:sz w:val="24"/>
                <w:szCs w:val="24"/>
              </w:rPr>
              <w:t xml:space="preserve">travail </w:t>
            </w:r>
            <w:r w:rsidR="00F735CA" w:rsidRPr="00D17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</w:t>
            </w:r>
            <w:proofErr w:type="gramEnd"/>
            <w:r>
              <w:rPr>
                <w:sz w:val="24"/>
                <w:szCs w:val="24"/>
              </w:rPr>
              <w:t xml:space="preserve"> niveau de l’inspection d’Arzew, Oran.</w:t>
            </w:r>
          </w:p>
          <w:p w14:paraId="3D87E4E1" w14:textId="77777777" w:rsidR="008F49AC" w:rsidRPr="00D17563" w:rsidRDefault="008F49AC" w:rsidP="008F49AC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  <w:p w14:paraId="746CCAC0" w14:textId="30426822" w:rsidR="00F735CA" w:rsidRPr="008F49AC" w:rsidRDefault="00D17563" w:rsidP="00F735CA">
            <w:pPr>
              <w:rPr>
                <w:b/>
                <w:bCs/>
              </w:rPr>
            </w:pPr>
            <w:r w:rsidRPr="008F49AC">
              <w:rPr>
                <w:b/>
                <w:bCs/>
              </w:rPr>
              <w:t xml:space="preserve">Du </w:t>
            </w:r>
            <w:r w:rsidR="008F49AC" w:rsidRPr="008F49AC">
              <w:rPr>
                <w:b/>
                <w:bCs/>
              </w:rPr>
              <w:t>01/04/2018 à ce jour</w:t>
            </w:r>
          </w:p>
          <w:p w14:paraId="58BCE3BE" w14:textId="44F0762B" w:rsidR="00D17563" w:rsidRDefault="00D17563" w:rsidP="008F49AC"/>
          <w:p w14:paraId="10551B83" w14:textId="77777777" w:rsidR="008F49AC" w:rsidRDefault="008F49AC" w:rsidP="008F49AC">
            <w:pPr>
              <w:pStyle w:val="Paragraphedeliste"/>
              <w:numPr>
                <w:ilvl w:val="0"/>
                <w:numId w:val="9"/>
              </w:numPr>
            </w:pPr>
            <w:r>
              <w:t xml:space="preserve">Cadre d’Etudes RHU au niveau de la DIVISION GNL&amp;GPL – </w:t>
            </w:r>
          </w:p>
          <w:p w14:paraId="10B18064" w14:textId="77777777" w:rsidR="008F49AC" w:rsidRDefault="008F49AC" w:rsidP="008F49AC">
            <w:pPr>
              <w:pStyle w:val="Paragraphedeliste"/>
            </w:pPr>
          </w:p>
          <w:p w14:paraId="57F2300D" w14:textId="0BB5566E" w:rsidR="008F49AC" w:rsidRPr="008F49AC" w:rsidRDefault="008F49AC" w:rsidP="008F49AC">
            <w:r>
              <w:t xml:space="preserve">             </w:t>
            </w:r>
            <w:r w:rsidRPr="008F49AC">
              <w:t xml:space="preserve">  SONATRACH - Oran</w:t>
            </w:r>
          </w:p>
          <w:p w14:paraId="5C3A5139" w14:textId="080EF21F" w:rsidR="008F49AC" w:rsidRDefault="008F49AC" w:rsidP="008F49AC"/>
          <w:p w14:paraId="7E9F26FD" w14:textId="3D3CFF20" w:rsidR="00F735CA" w:rsidRPr="008F49AC" w:rsidRDefault="00F735CA" w:rsidP="00F735CA">
            <w:pPr>
              <w:shd w:val="clear" w:color="auto" w:fill="D9E2F3" w:themeFill="accent1" w:themeFillTint="33"/>
            </w:pPr>
            <w:r w:rsidRPr="00F735CA">
              <w:rPr>
                <w:rFonts w:ascii="Montserrat" w:hAnsi="Montserrat"/>
                <w:sz w:val="32"/>
                <w:szCs w:val="32"/>
              </w:rPr>
              <w:t>Formation</w:t>
            </w:r>
            <w:r w:rsidR="008F49AC">
              <w:rPr>
                <w:rFonts w:ascii="Montserrat" w:hAnsi="Montserrat"/>
                <w:sz w:val="32"/>
                <w:szCs w:val="32"/>
              </w:rPr>
              <w:t>s</w:t>
            </w:r>
          </w:p>
          <w:p w14:paraId="33630B07" w14:textId="77777777" w:rsidR="00E17EF9" w:rsidRDefault="00E17EF9" w:rsidP="00F735CA"/>
          <w:p w14:paraId="5C9B484E" w14:textId="508B60A3" w:rsidR="00F735CA" w:rsidRDefault="00F735CA" w:rsidP="008F49AC">
            <w:r w:rsidRPr="00F735CA">
              <w:t>20</w:t>
            </w:r>
            <w:r w:rsidR="008F49AC">
              <w:t>05</w:t>
            </w:r>
            <w:r w:rsidRPr="00F735CA">
              <w:t xml:space="preserve"> - 20</w:t>
            </w:r>
            <w:r w:rsidR="008F49AC">
              <w:t>09</w:t>
            </w:r>
          </w:p>
          <w:p w14:paraId="3AA7A322" w14:textId="49176753" w:rsidR="00F735CA" w:rsidRPr="00F735CA" w:rsidRDefault="008F49AC" w:rsidP="008F49A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Licence classique en Sociologie du travail et de l’organisation</w:t>
            </w:r>
            <w:r w:rsidR="00F735CA" w:rsidRPr="00F735CA">
              <w:rPr>
                <w:sz w:val="24"/>
                <w:szCs w:val="24"/>
              </w:rPr>
              <w:t>| Université d</w:t>
            </w:r>
            <w:r>
              <w:rPr>
                <w:sz w:val="24"/>
                <w:szCs w:val="24"/>
              </w:rPr>
              <w:t>’Oran – Es-</w:t>
            </w:r>
            <w:proofErr w:type="spellStart"/>
            <w:r>
              <w:rPr>
                <w:sz w:val="24"/>
                <w:szCs w:val="24"/>
              </w:rPr>
              <w:t>senia</w:t>
            </w:r>
            <w:proofErr w:type="spellEnd"/>
          </w:p>
          <w:p w14:paraId="4711B231" w14:textId="77777777" w:rsidR="00F735CA" w:rsidRDefault="00F735CA" w:rsidP="00F735CA"/>
          <w:p w14:paraId="7DB496B8" w14:textId="7EECF493" w:rsidR="00F735CA" w:rsidRPr="008F49AC" w:rsidRDefault="00F735CA" w:rsidP="008F49AC">
            <w:r w:rsidRPr="00F735CA">
              <w:t>201</w:t>
            </w:r>
            <w:r w:rsidR="008F49AC">
              <w:t>2</w:t>
            </w:r>
            <w:r w:rsidRPr="00F735CA">
              <w:t xml:space="preserve"> - 201</w:t>
            </w:r>
            <w:r w:rsidR="008F49AC">
              <w:t>5</w:t>
            </w:r>
          </w:p>
          <w:p w14:paraId="66BEDEBF" w14:textId="77777777" w:rsidR="008F49AC" w:rsidRDefault="008F49AC" w:rsidP="008F4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Magister en Sociologie culturelle</w:t>
            </w:r>
          </w:p>
          <w:p w14:paraId="4C2A267E" w14:textId="1878D33A" w:rsidR="00F735CA" w:rsidRDefault="00F735CA" w:rsidP="008F49AC">
            <w:pPr>
              <w:rPr>
                <w:sz w:val="24"/>
                <w:szCs w:val="24"/>
              </w:rPr>
            </w:pPr>
            <w:r w:rsidRPr="00F735CA">
              <w:rPr>
                <w:sz w:val="24"/>
                <w:szCs w:val="24"/>
              </w:rPr>
              <w:t xml:space="preserve"> </w:t>
            </w:r>
            <w:r w:rsidR="008F49AC" w:rsidRPr="00F735CA">
              <w:rPr>
                <w:sz w:val="24"/>
                <w:szCs w:val="24"/>
              </w:rPr>
              <w:t>Université d</w:t>
            </w:r>
            <w:r w:rsidR="008F49AC">
              <w:rPr>
                <w:sz w:val="24"/>
                <w:szCs w:val="24"/>
              </w:rPr>
              <w:t>’Oran 2 – MOHAMED BENAHMED</w:t>
            </w:r>
          </w:p>
          <w:p w14:paraId="6E4C1FA0" w14:textId="77777777" w:rsidR="00E33556" w:rsidRPr="00F735CA" w:rsidRDefault="00E33556" w:rsidP="008F49AC">
            <w:pPr>
              <w:rPr>
                <w:sz w:val="24"/>
                <w:szCs w:val="24"/>
              </w:rPr>
            </w:pPr>
          </w:p>
          <w:p w14:paraId="08139322" w14:textId="77777777" w:rsidR="00F735CA" w:rsidRPr="00F735CA" w:rsidRDefault="00F33DE0" w:rsidP="00F735CA">
            <w:r>
              <w:pict w14:anchorId="6BB7A0C2">
                <v:rect id="_x0000_i1025" style="width:0;height:0" o:hralign="center" o:hrstd="t" o:hrnoshade="t" o:hr="t" fillcolor="#374151" stroked="f"/>
              </w:pict>
            </w:r>
          </w:p>
          <w:p w14:paraId="72002D48" w14:textId="77777777" w:rsidR="00F735CA" w:rsidRPr="00F735CA" w:rsidRDefault="00F735CA" w:rsidP="00F735CA">
            <w:pPr>
              <w:shd w:val="clear" w:color="auto" w:fill="D9E2F3" w:themeFill="accent1" w:themeFillTint="33"/>
              <w:spacing w:after="160" w:line="259" w:lineRule="auto"/>
            </w:pPr>
            <w:r w:rsidRPr="00F735CA">
              <w:rPr>
                <w:rFonts w:ascii="Montserrat" w:hAnsi="Montserrat"/>
                <w:sz w:val="32"/>
                <w:szCs w:val="32"/>
              </w:rPr>
              <w:t>Certifications</w:t>
            </w:r>
          </w:p>
          <w:p w14:paraId="0BD60A43" w14:textId="3236A243" w:rsidR="00F735CA" w:rsidRDefault="00F735CA" w:rsidP="008F49AC">
            <w:pPr>
              <w:rPr>
                <w:sz w:val="24"/>
                <w:szCs w:val="24"/>
              </w:rPr>
            </w:pPr>
            <w:r w:rsidRPr="00F735CA">
              <w:rPr>
                <w:sz w:val="24"/>
                <w:szCs w:val="24"/>
              </w:rPr>
              <w:t>Certificat d</w:t>
            </w:r>
            <w:r w:rsidR="008F49AC">
              <w:rPr>
                <w:sz w:val="24"/>
                <w:szCs w:val="24"/>
              </w:rPr>
              <w:t xml:space="preserve">e réussite en formation d’INSPECTEUR DU TRAVAIL </w:t>
            </w:r>
            <w:r w:rsidRPr="00F735CA">
              <w:rPr>
                <w:sz w:val="24"/>
                <w:szCs w:val="24"/>
              </w:rPr>
              <w:t xml:space="preserve">, </w:t>
            </w:r>
            <w:r w:rsidR="008F49AC">
              <w:rPr>
                <w:sz w:val="24"/>
                <w:szCs w:val="24"/>
              </w:rPr>
              <w:t xml:space="preserve">de l’Institut National du Travail , </w:t>
            </w:r>
            <w:proofErr w:type="spellStart"/>
            <w:r w:rsidR="008F49AC">
              <w:rPr>
                <w:sz w:val="24"/>
                <w:szCs w:val="24"/>
              </w:rPr>
              <w:t>Draria</w:t>
            </w:r>
            <w:proofErr w:type="spellEnd"/>
            <w:r w:rsidR="008F49AC">
              <w:rPr>
                <w:sz w:val="24"/>
                <w:szCs w:val="24"/>
              </w:rPr>
              <w:t xml:space="preserve"> , Alger , </w:t>
            </w:r>
            <w:r w:rsidRPr="00F735CA">
              <w:rPr>
                <w:sz w:val="24"/>
                <w:szCs w:val="24"/>
              </w:rPr>
              <w:t>201</w:t>
            </w:r>
            <w:r w:rsidR="008F49AC">
              <w:rPr>
                <w:sz w:val="24"/>
                <w:szCs w:val="24"/>
              </w:rPr>
              <w:t>5.</w:t>
            </w:r>
          </w:p>
          <w:p w14:paraId="74FBAED1" w14:textId="766E76E4" w:rsidR="008F49AC" w:rsidRDefault="008F49AC" w:rsidP="008F49AC">
            <w:pPr>
              <w:rPr>
                <w:sz w:val="24"/>
                <w:szCs w:val="24"/>
              </w:rPr>
            </w:pPr>
          </w:p>
          <w:p w14:paraId="1499BE46" w14:textId="4BF97399" w:rsidR="00E33556" w:rsidRPr="00E33556" w:rsidRDefault="008F49AC" w:rsidP="00E3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en TRH (processus ressources humaines) à HASSI Messaoud, 2019</w:t>
            </w:r>
            <w:r w:rsidR="00E33556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14:paraId="7DFFE8C8" w14:textId="30D831EB" w:rsidR="00A327DD" w:rsidRDefault="00E33556">
            <w:r>
              <w:rPr>
                <w:noProof/>
                <w:lang w:eastAsia="fr-FR"/>
              </w:rPr>
              <w:drawing>
                <wp:inline distT="0" distB="0" distL="0" distR="0" wp14:anchorId="70FFC987" wp14:editId="1FE332FC">
                  <wp:extent cx="1976120" cy="2461895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246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C3B5C5" w14:textId="341D1ECA" w:rsidR="00A327DD" w:rsidRPr="00A327DD" w:rsidRDefault="00A327DD"/>
          <w:p w14:paraId="7EA41006" w14:textId="249758F9" w:rsidR="00F735CA" w:rsidRDefault="00F735CA" w:rsidP="00A327DD">
            <w:pPr>
              <w:spacing w:line="480" w:lineRule="auto"/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sz w:val="32"/>
                <w:szCs w:val="32"/>
              </w:rPr>
              <w:t>Contact</w:t>
            </w:r>
          </w:p>
          <w:p w14:paraId="6B3D96E7" w14:textId="6679D740" w:rsidR="00F735CA" w:rsidRDefault="00F735CA" w:rsidP="008F49AC">
            <w:pPr>
              <w:spacing w:line="360" w:lineRule="auto"/>
              <w:rPr>
                <w:sz w:val="24"/>
                <w:szCs w:val="24"/>
              </w:rPr>
            </w:pPr>
            <w:r w:rsidRPr="008F3F0D">
              <w:rPr>
                <w:sz w:val="24"/>
                <w:szCs w:val="24"/>
              </w:rPr>
              <w:t xml:space="preserve">06 </w:t>
            </w:r>
            <w:r w:rsidR="008F49AC">
              <w:rPr>
                <w:sz w:val="24"/>
                <w:szCs w:val="24"/>
              </w:rPr>
              <w:t>64 75 05 17</w:t>
            </w:r>
          </w:p>
          <w:p w14:paraId="6B439E85" w14:textId="6297D494" w:rsidR="008F49AC" w:rsidRPr="008F3F0D" w:rsidRDefault="008F49AC" w:rsidP="008F49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05 51 07 43 02</w:t>
            </w:r>
          </w:p>
          <w:p w14:paraId="7773DA22" w14:textId="77777777" w:rsidR="00E33556" w:rsidRDefault="008F49AC" w:rsidP="008F49AC">
            <w:pPr>
              <w:spacing w:line="360" w:lineRule="auto"/>
              <w:rPr>
                <w:sz w:val="24"/>
                <w:szCs w:val="24"/>
              </w:rPr>
            </w:pPr>
            <w:r>
              <w:t>kamellardjam@gmail.com</w:t>
            </w:r>
            <w:r w:rsidR="00F735CA" w:rsidRPr="008F3F0D">
              <w:rPr>
                <w:sz w:val="24"/>
                <w:szCs w:val="24"/>
              </w:rPr>
              <w:t xml:space="preserve"> </w:t>
            </w:r>
          </w:p>
          <w:p w14:paraId="50CFCC10" w14:textId="5044B8D6" w:rsidR="00F735CA" w:rsidRPr="008F3F0D" w:rsidRDefault="008F49AC" w:rsidP="008F49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 Cite Emir </w:t>
            </w:r>
            <w:proofErr w:type="gramStart"/>
            <w:r>
              <w:rPr>
                <w:sz w:val="24"/>
                <w:szCs w:val="24"/>
              </w:rPr>
              <w:t>ABDELKADER ,</w:t>
            </w:r>
            <w:proofErr w:type="gramEnd"/>
            <w:r>
              <w:rPr>
                <w:sz w:val="24"/>
                <w:szCs w:val="24"/>
              </w:rPr>
              <w:t xml:space="preserve"> AIN EL BIA </w:t>
            </w:r>
            <w:r w:rsidR="00E33556">
              <w:rPr>
                <w:sz w:val="24"/>
                <w:szCs w:val="24"/>
              </w:rPr>
              <w:t>, ORAN.</w:t>
            </w:r>
          </w:p>
          <w:p w14:paraId="6EF56B9E" w14:textId="083BF148" w:rsidR="00A327DD" w:rsidRPr="00C35884" w:rsidRDefault="00A327DD" w:rsidP="00A327DD">
            <w:pPr>
              <w:spacing w:line="480" w:lineRule="auto"/>
            </w:pPr>
            <w:r w:rsidRPr="00C35884">
              <w:rPr>
                <w:rFonts w:ascii="Montserrat" w:hAnsi="Montserrat"/>
                <w:b/>
                <w:bCs/>
                <w:sz w:val="32"/>
                <w:szCs w:val="32"/>
              </w:rPr>
              <w:t>Compétences</w:t>
            </w:r>
          </w:p>
          <w:p w14:paraId="6D1C263C" w14:textId="48659087" w:rsidR="00A327DD" w:rsidRPr="00A327DD" w:rsidRDefault="00A327DD" w:rsidP="00E33556">
            <w:pPr>
              <w:pStyle w:val="Paragraphedeliste"/>
              <w:numPr>
                <w:ilvl w:val="0"/>
                <w:numId w:val="1"/>
              </w:numPr>
              <w:ind w:left="422"/>
              <w:rPr>
                <w:sz w:val="24"/>
                <w:szCs w:val="24"/>
              </w:rPr>
            </w:pPr>
            <w:r w:rsidRPr="00A327DD">
              <w:rPr>
                <w:sz w:val="24"/>
                <w:szCs w:val="24"/>
              </w:rPr>
              <w:t xml:space="preserve">Solides compétences en </w:t>
            </w:r>
            <w:r w:rsidR="00E33556">
              <w:rPr>
                <w:sz w:val="24"/>
                <w:szCs w:val="24"/>
              </w:rPr>
              <w:t>gestion des ressource humaines .</w:t>
            </w:r>
          </w:p>
          <w:p w14:paraId="6BF3AB2E" w14:textId="7B667729" w:rsidR="00A327DD" w:rsidRPr="00A327DD" w:rsidRDefault="00A327DD" w:rsidP="00E33556">
            <w:pPr>
              <w:pStyle w:val="Paragraphedeliste"/>
              <w:numPr>
                <w:ilvl w:val="0"/>
                <w:numId w:val="1"/>
              </w:numPr>
              <w:ind w:left="422"/>
              <w:rPr>
                <w:sz w:val="24"/>
                <w:szCs w:val="24"/>
              </w:rPr>
            </w:pPr>
            <w:r w:rsidRPr="00A327DD">
              <w:rPr>
                <w:sz w:val="24"/>
                <w:szCs w:val="24"/>
              </w:rPr>
              <w:t>Capacité</w:t>
            </w:r>
            <w:r w:rsidR="00E33556">
              <w:rPr>
                <w:sz w:val="24"/>
                <w:szCs w:val="24"/>
              </w:rPr>
              <w:t>s et connaissances dans le domaine de la gestion du personnel.</w:t>
            </w:r>
          </w:p>
          <w:p w14:paraId="7DFAE663" w14:textId="24F66438" w:rsidR="00A327DD" w:rsidRPr="00A327DD" w:rsidRDefault="00E33556" w:rsidP="00A327DD">
            <w:pPr>
              <w:pStyle w:val="Paragraphedeliste"/>
              <w:numPr>
                <w:ilvl w:val="0"/>
                <w:numId w:val="1"/>
              </w:numPr>
              <w:ind w:lef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 maitrise en outil informatique.</w:t>
            </w:r>
          </w:p>
          <w:p w14:paraId="1D656CB6" w14:textId="1B6F89CB" w:rsidR="00A327DD" w:rsidRPr="00A327DD" w:rsidRDefault="00A327DD" w:rsidP="00A327DD">
            <w:pPr>
              <w:pStyle w:val="Paragraphedeliste"/>
              <w:numPr>
                <w:ilvl w:val="0"/>
                <w:numId w:val="1"/>
              </w:numPr>
              <w:ind w:left="422"/>
              <w:rPr>
                <w:sz w:val="24"/>
                <w:szCs w:val="24"/>
              </w:rPr>
            </w:pPr>
            <w:r w:rsidRPr="00A327DD">
              <w:rPr>
                <w:sz w:val="24"/>
                <w:szCs w:val="24"/>
              </w:rPr>
              <w:t>Excellentes compétences en communication et en travail d'équipe</w:t>
            </w:r>
            <w:r w:rsidR="00E33556">
              <w:rPr>
                <w:sz w:val="24"/>
                <w:szCs w:val="24"/>
              </w:rPr>
              <w:t>.</w:t>
            </w:r>
          </w:p>
          <w:p w14:paraId="0B5F4EC6" w14:textId="77777777" w:rsidR="00A327DD" w:rsidRPr="00A327DD" w:rsidRDefault="00A327DD" w:rsidP="00A327DD"/>
          <w:p w14:paraId="47FDED1A" w14:textId="7C775AED" w:rsidR="00F735CA" w:rsidRDefault="00F735CA" w:rsidP="00A327DD">
            <w:pPr>
              <w:spacing w:line="480" w:lineRule="auto"/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sz w:val="32"/>
                <w:szCs w:val="32"/>
              </w:rPr>
              <w:t>Langues</w:t>
            </w:r>
          </w:p>
          <w:p w14:paraId="0DD56D8A" w14:textId="04802862" w:rsidR="00E33556" w:rsidRDefault="00E33556" w:rsidP="00F7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Arabe</w:t>
            </w:r>
          </w:p>
          <w:p w14:paraId="2A5E71D5" w14:textId="513588FF" w:rsidR="00F735CA" w:rsidRPr="008F3F0D" w:rsidRDefault="00F735CA" w:rsidP="00F735CA">
            <w:pPr>
              <w:rPr>
                <w:sz w:val="28"/>
                <w:szCs w:val="28"/>
              </w:rPr>
            </w:pPr>
            <w:r w:rsidRPr="008F3F0D">
              <w:rPr>
                <w:sz w:val="28"/>
                <w:szCs w:val="28"/>
              </w:rPr>
              <w:t>Français</w:t>
            </w:r>
          </w:p>
          <w:p w14:paraId="4E685F23" w14:textId="00FBDCA0" w:rsidR="00F735CA" w:rsidRPr="008F3F0D" w:rsidRDefault="00F735CA" w:rsidP="00F735CA">
            <w:pPr>
              <w:rPr>
                <w:sz w:val="28"/>
                <w:szCs w:val="28"/>
              </w:rPr>
            </w:pPr>
            <w:r w:rsidRPr="008F3F0D">
              <w:rPr>
                <w:sz w:val="28"/>
                <w:szCs w:val="28"/>
              </w:rPr>
              <w:t>Anglais</w:t>
            </w:r>
          </w:p>
          <w:p w14:paraId="1228F954" w14:textId="77777777" w:rsidR="00F735CA" w:rsidRPr="00F735CA" w:rsidRDefault="00F735CA" w:rsidP="00F735CA">
            <w:pPr>
              <w:rPr>
                <w:sz w:val="24"/>
                <w:szCs w:val="24"/>
              </w:rPr>
            </w:pPr>
          </w:p>
          <w:p w14:paraId="07A30104" w14:textId="77777777" w:rsidR="00FB7698" w:rsidRDefault="00FB7698" w:rsidP="00FB7698"/>
          <w:p w14:paraId="74929E55" w14:textId="77777777" w:rsidR="00FB7698" w:rsidRDefault="00FB7698" w:rsidP="00FB7698"/>
          <w:p w14:paraId="68EBE009" w14:textId="77777777" w:rsidR="00FB7698" w:rsidRDefault="00FB7698" w:rsidP="00FB7698"/>
          <w:p w14:paraId="32C86F0A" w14:textId="77777777" w:rsidR="00FB7698" w:rsidRDefault="00FB7698" w:rsidP="00FB7698"/>
          <w:p w14:paraId="6C747736" w14:textId="77777777" w:rsidR="00FB7698" w:rsidRDefault="00FB7698" w:rsidP="00FB7698"/>
          <w:p w14:paraId="692544C4" w14:textId="18208C66" w:rsidR="00A327DD" w:rsidRDefault="00A327DD"/>
        </w:tc>
      </w:tr>
    </w:tbl>
    <w:p w14:paraId="766A397D" w14:textId="77777777" w:rsidR="00D62B4A" w:rsidRDefault="00D62B4A" w:rsidP="00E33556"/>
    <w:sectPr w:rsidR="00D62B4A" w:rsidSect="00A327D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18F"/>
    <w:multiLevelType w:val="hybridMultilevel"/>
    <w:tmpl w:val="6142A9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0D95"/>
    <w:multiLevelType w:val="hybridMultilevel"/>
    <w:tmpl w:val="73608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2B4B"/>
    <w:multiLevelType w:val="multilevel"/>
    <w:tmpl w:val="202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FC3ADB"/>
    <w:multiLevelType w:val="multilevel"/>
    <w:tmpl w:val="238E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465B1B"/>
    <w:multiLevelType w:val="multilevel"/>
    <w:tmpl w:val="D22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C63904"/>
    <w:multiLevelType w:val="hybridMultilevel"/>
    <w:tmpl w:val="128CD8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0A79"/>
    <w:multiLevelType w:val="multilevel"/>
    <w:tmpl w:val="039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ED1792"/>
    <w:multiLevelType w:val="hybridMultilevel"/>
    <w:tmpl w:val="6FFEFE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21326"/>
    <w:multiLevelType w:val="hybridMultilevel"/>
    <w:tmpl w:val="060EAAF8"/>
    <w:lvl w:ilvl="0" w:tplc="05E46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DD"/>
    <w:rsid w:val="005E1E96"/>
    <w:rsid w:val="008F3F0D"/>
    <w:rsid w:val="008F49AC"/>
    <w:rsid w:val="00A327DD"/>
    <w:rsid w:val="00B007F4"/>
    <w:rsid w:val="00D17563"/>
    <w:rsid w:val="00D62B4A"/>
    <w:rsid w:val="00E00A2B"/>
    <w:rsid w:val="00E17EF9"/>
    <w:rsid w:val="00E33556"/>
    <w:rsid w:val="00F33DE0"/>
    <w:rsid w:val="00F735CA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46F9"/>
  <w15:chartTrackingRefBased/>
  <w15:docId w15:val="{FFB58F62-F4C0-47B8-86F4-1BF0E19F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27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ev">
    <w:name w:val="Strong"/>
    <w:basedOn w:val="Policepardfaut"/>
    <w:uiPriority w:val="22"/>
    <w:qFormat/>
    <w:rsid w:val="00A327DD"/>
    <w:rPr>
      <w:b/>
      <w:bCs/>
    </w:rPr>
  </w:style>
  <w:style w:type="character" w:styleId="Lienhypertexte">
    <w:name w:val="Hyperlink"/>
    <w:basedOn w:val="Policepardfaut"/>
    <w:uiPriority w:val="99"/>
    <w:unhideWhenUsed/>
    <w:rsid w:val="00F73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Lardjam Mohamed El Kamel</cp:lastModifiedBy>
  <cp:revision>4</cp:revision>
  <cp:lastPrinted>2023-06-08T16:03:00Z</cp:lastPrinted>
  <dcterms:created xsi:type="dcterms:W3CDTF">2023-06-08T16:03:00Z</dcterms:created>
  <dcterms:modified xsi:type="dcterms:W3CDTF">2024-05-23T14:35:00Z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2023-06-04T23:47:41Z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35261c40-faa3-4c2e-bf5b-d3ba02045123</vt:lpwstr>
  </property>
  <property fmtid="{D5CDD505-2E9C-101B-9397-08002B2CF9AE}" pid="8" name="MSIP_Label_defa4170-0d19-0005-0004-bc88714345d2_ContentBits">
    <vt:lpwstr>0</vt:lpwstr>
  </property>
</Properties>
</file>