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151" w:right="221" w:hanging="0"/>
        <w:rPr/>
      </w:pPr>
      <w:r>
        <w:rPr>
          <w:rFonts w:eastAsia="Algerian" w:cs="Algerian" w:ascii="Algerian" w:hAnsi="Algerian"/>
          <w:color w:val="00B0F0"/>
          <w:sz w:val="38"/>
          <w:szCs w:val="38"/>
        </w:rPr>
        <w:t>MAAZOUZ  Imad</w:t>
      </w:r>
      <w:r>
        <w:rPr>
          <w:rFonts w:eastAsia="Algerian" w:cs="Algerian" w:ascii="Algerian" w:hAnsi="Algerian"/>
          <w:color w:val="00B0F0"/>
          <w:sz w:val="36"/>
          <w:szCs w:val="36"/>
        </w:rPr>
        <w:t xml:space="preserve">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4495165</wp:posOffset>
            </wp:positionH>
            <wp:positionV relativeFrom="paragraph">
              <wp:posOffset>3175</wp:posOffset>
            </wp:positionV>
            <wp:extent cx="1112520" cy="130492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vertAlign w:val="subscript"/>
        </w:rPr>
        <w:t xml:space="preserve"> </w:t>
      </w:r>
    </w:p>
    <w:p>
      <w:pPr>
        <w:pStyle w:val="LOnormal"/>
        <w:spacing w:lineRule="auto" w:line="240" w:before="0" w:after="0"/>
        <w:ind w:left="188" w:right="221" w:hanging="10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28/01/1994</w:t>
      </w:r>
      <w:r>
        <w:rPr>
          <w:rFonts w:eastAsia="Times New Roman" w:cs="Times New Roman" w:ascii="Times New Roman" w:hAnsi="Times New Roman"/>
          <w:color w:val="595959"/>
          <w:sz w:val="24"/>
          <w:szCs w:val="24"/>
        </w:rPr>
        <w:t xml:space="preserve"> </w:t>
      </w:r>
      <w:r>
        <w:rPr/>
        <w:t xml:space="preserve"> </w:t>
      </w:r>
    </w:p>
    <w:p>
      <w:pPr>
        <w:pStyle w:val="LOnormal"/>
        <w:spacing w:lineRule="auto" w:line="240" w:before="0" w:after="30"/>
        <w:ind w:left="158" w:right="221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i/>
          <w:color w:val="767171"/>
          <w:sz w:val="20"/>
          <w:szCs w:val="20"/>
        </w:rPr>
        <w:t>HAY TIGUEMI OUFELLA RUE 2211 N 46 DCHEIRA INEZGANE</w:t>
      </w:r>
    </w:p>
    <w:p>
      <w:pPr>
        <w:pStyle w:val="LOnormal"/>
        <w:spacing w:lineRule="auto" w:line="240" w:before="0" w:after="30"/>
        <w:ind w:left="158" w:right="221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Tél : </w:t>
      </w:r>
      <w:r>
        <w:rPr>
          <w:rFonts w:eastAsia="Arial" w:cs="Arial" w:ascii="Arial" w:hAnsi="Arial"/>
          <w:b/>
          <w:i/>
          <w:color w:val="767171"/>
          <w:sz w:val="24"/>
          <w:szCs w:val="24"/>
          <w:u w:val="single"/>
        </w:rPr>
        <w:t>06.59.27.52.98</w:t>
      </w:r>
      <w:r>
        <w:rPr>
          <w:rFonts w:eastAsia="Arial" w:cs="Arial" w:ascii="Arial" w:hAnsi="Arial"/>
          <w:b/>
          <w:color w:val="767171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i/>
          <w:color w:val="767171"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ind w:left="158" w:right="221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E-mail : maazouzimado@gmail.com  </w:t>
      </w:r>
    </w:p>
    <w:p>
      <w:pPr>
        <w:pStyle w:val="LOnormal"/>
        <w:spacing w:lineRule="auto" w:line="240" w:before="0" w:after="45"/>
        <w:ind w:left="158" w:right="221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Situation familiale : Célibataire  </w:t>
      </w:r>
    </w:p>
    <w:p>
      <w:pPr>
        <w:pStyle w:val="LOnormal"/>
        <w:spacing w:lineRule="auto" w:line="240" w:before="0" w:after="156"/>
        <w:jc w:val="right"/>
        <w:rPr/>
      </w:pPr>
      <w:r>
        <w:rPr>
          <w:rFonts w:eastAsia="Times New Roman" w:cs="Times New Roman" w:ascii="Times New Roman" w:hAnsi="Times New Roman"/>
          <w:color w:val="595959"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/>
        <w:t xml:space="preserve"> </w:t>
      </w:r>
    </w:p>
    <w:p>
      <w:pPr>
        <w:pStyle w:val="LOnormal"/>
        <w:spacing w:lineRule="auto" w:line="240" w:before="0" w:after="0"/>
        <w:rPr/>
      </w:pPr>
      <w:r>
        <w:rPr>
          <w:rFonts w:eastAsia="Arial" w:cs="Arial" w:ascii="Arial" w:hAnsi="Arial"/>
          <w:b/>
          <w:color w:val="0070C0"/>
          <w:sz w:val="28"/>
          <w:szCs w:val="28"/>
        </w:rPr>
        <w:t>FORMATION</w:t>
      </w:r>
      <w:r>
        <w:rPr>
          <w:rFonts w:eastAsia="Arial" w:cs="Arial" w:ascii="Arial" w:hAnsi="Arial"/>
          <w:b/>
          <w:color w:val="1287FF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color w:val="0070C0"/>
          <w:sz w:val="28"/>
          <w:szCs w:val="28"/>
        </w:rPr>
        <w:t xml:space="preserve">: 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  <w:b/>
          <w:color w:val="0070C0"/>
          <w:sz w:val="28"/>
          <w:szCs w:val="28"/>
        </w:rPr>
        <w:t xml:space="preserve"> </w:t>
      </w:r>
    </w:p>
    <w:tbl>
      <w:tblPr>
        <w:tblStyle w:val="Table1"/>
        <w:tblW w:w="8596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596"/>
      </w:tblGrid>
      <w:tr>
        <w:trPr>
          <w:trHeight w:val="266" w:hRule="atLeast"/>
        </w:trPr>
        <w:tc>
          <w:tcPr>
            <w:tcW w:w="8596" w:type="dxa"/>
            <w:tcBorders/>
            <w:shd w:fill="F8F9FA" w:val="clea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b/>
                <w:color w:val="767171"/>
              </w:rPr>
              <w:t xml:space="preserve">Années </w:t>
            </w:r>
            <w:r>
              <w:rPr>
                <w:rFonts w:eastAsia="Arial" w:cs="Arial" w:ascii="Arial" w:hAnsi="Arial"/>
                <w:color w:val="767171"/>
              </w:rPr>
              <w:t xml:space="preserve">  |</w:t>
            </w:r>
            <w:r>
              <w:rPr>
                <w:rFonts w:eastAsia="Arial" w:cs="Arial" w:ascii="Arial" w:hAnsi="Arial"/>
                <w:color w:val="404040"/>
              </w:rPr>
              <w:t xml:space="preserve">    </w:t>
            </w:r>
            <w:r>
              <w:rPr>
                <w:rFonts w:eastAsia="Arial" w:cs="Arial" w:ascii="Arial" w:hAnsi="Arial"/>
                <w:b/>
                <w:color w:val="767171"/>
              </w:rPr>
              <w:t xml:space="preserve">   Formation en défilés de mode</w:t>
            </w:r>
            <w:r>
              <w:rPr>
                <w:rFonts w:eastAsia="Arial" w:cs="Arial" w:ascii="Arial" w:hAnsi="Arial"/>
                <w:b/>
                <w:color w:val="404040"/>
              </w:rPr>
              <w:t>.</w:t>
            </w:r>
            <w:r>
              <w:rPr/>
              <w:t xml:space="preserve"> </w:t>
            </w:r>
          </w:p>
        </w:tc>
      </w:tr>
    </w:tbl>
    <w:p>
      <w:pPr>
        <w:pStyle w:val="LOnormal"/>
        <w:spacing w:lineRule="auto" w:line="247" w:before="0" w:after="132"/>
        <w:ind w:left="9" w:right="353" w:hanging="10"/>
        <w:rPr/>
      </w:pPr>
      <w:r>
        <w:rPr>
          <w:rFonts w:eastAsia="Arial" w:cs="Arial" w:ascii="Arial" w:hAnsi="Arial"/>
          <w:b/>
          <w:color w:val="767171"/>
        </w:rPr>
        <w:t xml:space="preserve">2014 – 2015 </w:t>
      </w:r>
    </w:p>
    <w:p>
      <w:pPr>
        <w:pStyle w:val="LOnormal"/>
        <w:spacing w:lineRule="auto" w:line="240" w:before="0" w:after="0"/>
        <w:ind w:left="-5" w:right="1115" w:hanging="10"/>
        <w:jc w:val="both"/>
        <w:rPr/>
      </w:pPr>
      <w:r>
        <w:rPr>
          <w:rFonts w:eastAsia="Arial" w:cs="Arial" w:ascii="Arial" w:hAnsi="Arial"/>
          <w:b/>
          <w:color w:val="767171"/>
        </w:rPr>
        <w:t xml:space="preserve">Années </w:t>
      </w:r>
      <w:r>
        <w:rPr>
          <w:rFonts w:eastAsia="Arial" w:cs="Arial" w:ascii="Arial" w:hAnsi="Arial"/>
          <w:color w:val="767171"/>
        </w:rPr>
        <w:t xml:space="preserve">  |</w:t>
      </w:r>
      <w:r>
        <w:rPr>
          <w:rFonts w:eastAsia="Arial" w:cs="Arial" w:ascii="Arial" w:hAnsi="Arial"/>
          <w:color w:val="404040"/>
        </w:rPr>
        <w:t xml:space="preserve">   </w:t>
      </w:r>
      <w:r>
        <w:rPr>
          <w:rFonts w:eastAsia="Arial" w:cs="Arial" w:ascii="Arial" w:hAnsi="Arial"/>
          <w:b/>
          <w:color w:val="767171"/>
        </w:rPr>
        <w:t xml:space="preserve">    Formation sur Epoxy 3D.  </w:t>
      </w:r>
    </w:p>
    <w:p>
      <w:pPr>
        <w:pStyle w:val="LOnormal"/>
        <w:spacing w:lineRule="auto" w:line="247" w:before="0" w:after="13"/>
        <w:ind w:left="9" w:right="353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2016 – 2017   </w:t>
      </w:r>
    </w:p>
    <w:p>
      <w:pPr>
        <w:pStyle w:val="LOnormal"/>
        <w:spacing w:lineRule="auto" w:line="240" w:before="0" w:after="0"/>
        <w:ind w:left="14" w:hanging="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  </w:t>
      </w:r>
    </w:p>
    <w:p>
      <w:pPr>
        <w:pStyle w:val="LOnormal"/>
        <w:spacing w:lineRule="auto" w:line="240" w:before="0" w:after="0"/>
        <w:ind w:left="-5" w:right="1115" w:hanging="10"/>
        <w:jc w:val="both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Années   |       Formation en défilés de mode. </w:t>
      </w:r>
    </w:p>
    <w:p>
      <w:pPr>
        <w:pStyle w:val="LOnormal"/>
        <w:spacing w:lineRule="auto" w:line="247" w:before="0" w:after="129"/>
        <w:ind w:left="9" w:right="353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>2019 – 2020</w:t>
      </w:r>
      <w:r>
        <w:rPr>
          <w:rFonts w:eastAsia="Arial" w:cs="Arial" w:ascii="Arial" w:hAnsi="Arial"/>
          <w:b/>
          <w:i/>
          <w:color w:val="767171"/>
        </w:rPr>
        <w:t xml:space="preserve">  </w:t>
      </w:r>
    </w:p>
    <w:p>
      <w:pPr>
        <w:pStyle w:val="LOnormal"/>
        <w:spacing w:lineRule="auto" w:line="247" w:before="0" w:after="13"/>
        <w:ind w:left="9" w:right="353" w:hanging="10"/>
        <w:rPr>
          <w:rFonts w:ascii="Arial" w:hAnsi="Arial" w:eastAsia="Arial" w:cs="Arial"/>
          <w:b/>
          <w:b/>
          <w:color w:val="767171"/>
        </w:rPr>
      </w:pPr>
      <w:r>
        <w:rPr>
          <w:rFonts w:eastAsia="Arial" w:cs="Arial" w:ascii="Arial" w:hAnsi="Arial"/>
          <w:b/>
          <w:color w:val="767171"/>
        </w:rPr>
        <w:t xml:space="preserve">Années |   LICENCE EN SCIENCES ECONOMIQUES ET GESTION à la faculté    2019 – 2020    ibn zohr ait melloul. </w:t>
      </w:r>
    </w:p>
    <w:p>
      <w:pPr>
        <w:pStyle w:val="LOnormal"/>
        <w:spacing w:lineRule="auto" w:line="240" w:before="0" w:after="45"/>
        <w:ind w:left="14" w:hanging="0"/>
        <w:rPr/>
      </w:pPr>
      <w:r>
        <w:rPr>
          <w:rFonts w:eastAsia="Arial" w:cs="Arial" w:ascii="Arial" w:hAnsi="Arial"/>
          <w:b/>
          <w:color w:val="767171"/>
          <w:sz w:val="24"/>
          <w:szCs w:val="24"/>
        </w:rPr>
        <w:t xml:space="preserve"> </w:t>
      </w:r>
      <w:r>
        <w:rPr/>
        <w:t xml:space="preserve"> </w:t>
      </w:r>
    </w:p>
    <w:p>
      <w:pPr>
        <w:pStyle w:val="LOnormal"/>
        <w:spacing w:lineRule="auto" w:line="240" w:before="0" w:after="3"/>
        <w:ind w:left="-5" w:hanging="10"/>
        <w:rPr>
          <w:rFonts w:ascii="Arial" w:hAnsi="Arial" w:eastAsia="Arial" w:cs="Arial"/>
          <w:b/>
          <w:b/>
          <w:color w:val="0070C0"/>
          <w:sz w:val="28"/>
          <w:szCs w:val="28"/>
        </w:rPr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  <w:t>EXPÉRIENCES PROFESSIONNELLES :</w:t>
      </w:r>
      <w:r>
        <w:rPr>
          <w:rFonts w:eastAsia="Arial" w:cs="Arial" w:ascii="Arial" w:hAnsi="Arial"/>
          <w:b/>
          <w:color w:val="0070C0"/>
          <w:sz w:val="28"/>
          <w:szCs w:val="28"/>
        </w:rPr>
        <w:t xml:space="preserve">  </w:t>
      </w:r>
    </w:p>
    <w:p>
      <w:pPr>
        <w:pStyle w:val="LOnormal"/>
        <w:spacing w:lineRule="auto" w:line="240" w:before="0" w:after="3"/>
        <w:ind w:left="-5" w:hanging="10"/>
        <w:rPr/>
      </w:pPr>
      <w:r>
        <w:rPr/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2015 – 2016  |      Permis B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221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2015– 2016   |       Un serveur dans une café à Casablanca .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221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2016 – 2017  |       Revendeur  des produits  </w:t>
      </w:r>
      <w:r>
        <mc:AlternateContent>
          <mc:Choice Requires="wpg">
            <w:drawing>
              <wp:anchor behindDoc="0" distT="0" distB="0" distL="18415" distR="635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85825" cy="10265410"/>
                <wp:effectExtent l="95885" t="133350" r="114300" b="133985"/>
                <wp:wrapSquare wrapText="bothSides"/>
                <wp:docPr id="2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960" cy="10265400"/>
                          <a:chOff x="0" y="0"/>
                          <a:chExt cx="885960" cy="10265400"/>
                        </a:xfrm>
                      </wpg:grpSpPr>
                      <wps:wsp>
                        <wps:cNvSpPr/>
                        <wps:spPr>
                          <a:xfrm>
                            <a:off x="217800" y="0"/>
                            <a:ext cx="668160" cy="1026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134" h="10265410">
                                <a:moveTo>
                                  <a:pt x="0" y="10265410"/>
                                </a:moveTo>
                                <a:cubicBezTo>
                                  <a:pt x="306629" y="7783068"/>
                                  <a:pt x="613258" y="5300726"/>
                                  <a:pt x="647027" y="3376930"/>
                                </a:cubicBezTo>
                                <a:cubicBezTo>
                                  <a:pt x="668134" y="2174494"/>
                                  <a:pt x="485585" y="1037971"/>
                                  <a:pt x="348005" y="116713"/>
                                </a:cubicBezTo>
                                <a:lnTo>
                                  <a:pt x="330848" y="0"/>
                                </a:lnTo>
                              </a:path>
                            </a:pathLst>
                          </a:custGeom>
                          <a:noFill/>
                          <a:ln w="266700">
                            <a:solidFill>
                              <a:srgbClr val="0b84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5200"/>
                            <a:ext cx="598680" cy="7897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754" h="7897622">
                                <a:moveTo>
                                  <a:pt x="0" y="7897622"/>
                                </a:moveTo>
                                <a:lnTo>
                                  <a:pt x="64492" y="7521956"/>
                                </a:lnTo>
                                <a:cubicBezTo>
                                  <a:pt x="376492" y="5668010"/>
                                  <a:pt x="598754" y="3902964"/>
                                  <a:pt x="533870" y="2422017"/>
                                </a:cubicBezTo>
                                <a:cubicBezTo>
                                  <a:pt x="498488" y="1614297"/>
                                  <a:pt x="288290" y="826389"/>
                                  <a:pt x="35858" y="9956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0">
                            <a:solidFill>
                              <a:srgbClr val="49c1e1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0pt;margin-top:0pt;width:69.75pt;height:808.3pt" coordorigin="0,0" coordsize="1395,16166"/>
            </w:pict>
          </mc:Fallback>
        </mc:AlternateConten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221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2016 – 2017  |     Travailler dans une série télévisée (DOUMOUE BARIDA)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221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2017 – 2018  |     Travailler dans un téléfilm (Al Qarya Al Mansiya)  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221" w:hanging="36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2018 – 2019  |     Travailler dans une série télévisée (Aghbalou n omarg) 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1115" w:hanging="36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2020              |      Collaborateur en ATACADAO (le rayon epicerie et le rayon liquide stage 2 mois )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3703" w:leader="none"/>
        </w:tabs>
        <w:suppressAutoHyphens w:val="true"/>
        <w:bidi w:val="0"/>
        <w:spacing w:lineRule="auto" w:line="360" w:before="0" w:after="47"/>
        <w:ind w:left="737" w:right="-57" w:hanging="34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2021              |  J’ai travaillé à la société TUMAG càbles à 5 mois à Casablanca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47"/>
        <w:ind w:left="737" w:right="-170" w:hanging="34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2021 – 2022  |   collaborateur en carrefour le rayon biscuiterie( stage 5 mois )</w:t>
      </w:r>
    </w:p>
    <w:p>
      <w:pPr>
        <w:pStyle w:val="LOnormal"/>
        <w:widowControl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47"/>
        <w:ind w:left="737" w:right="227" w:hanging="34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2022              | animateur de la  société RICHBOND ET SIMMONS ( 3 mois )</w:t>
      </w:r>
    </w:p>
    <w:p>
      <w:pPr>
        <w:pStyle w:val="LOnormal"/>
        <w:widowControl/>
        <w:numPr>
          <w:ilvl w:val="0"/>
          <w:numId w:val="1"/>
        </w:numPr>
        <w:shd w:val="clear" w:fill="auto"/>
        <w:spacing w:lineRule="auto" w:line="360" w:before="0" w:after="47"/>
        <w:ind w:left="720" w:right="1115" w:hanging="36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2022              |  merchandise de la  société AGRO FOOD INDUSTRIE</w:t>
      </w:r>
    </w:p>
    <w:p>
      <w:pPr>
        <w:pStyle w:val="LOnormal"/>
        <w:spacing w:lineRule="auto" w:line="360" w:before="0" w:after="47"/>
        <w:ind w:right="1115" w:hanging="0"/>
        <w:jc w:val="both"/>
        <w:rPr/>
      </w:pPr>
      <w:r>
        <w:rPr/>
        <w:t xml:space="preserve"> </w:t>
      </w: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  <w:t>COMPÉTENCES :</w:t>
      </w:r>
      <w:r>
        <w:rPr>
          <w:rFonts w:eastAsia="Arial" w:cs="Arial" w:ascii="Arial" w:hAnsi="Arial"/>
          <w:b/>
          <w:color w:val="0070C0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59" w:before="0" w:after="0"/>
        <w:ind w:left="360" w:right="221" w:hanging="360"/>
        <w:jc w:val="left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Logiciel du bureau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Word  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Power point  </w:t>
      </w:r>
    </w:p>
    <w:p>
      <w:pPr>
        <w:pStyle w:val="LOnormal"/>
        <w:numPr>
          <w:ilvl w:val="0"/>
          <w:numId w:val="3"/>
        </w:numPr>
        <w:spacing w:lineRule="auto" w:line="240" w:before="0" w:after="136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Excel 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59" w:before="0" w:after="0"/>
        <w:ind w:left="360" w:right="0" w:hanging="360"/>
        <w:jc w:val="left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Capacité: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numPr>
          <w:ilvl w:val="0"/>
          <w:numId w:val="3"/>
        </w:numPr>
        <w:spacing w:lineRule="auto" w:line="240" w:before="0" w:after="42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Sens de responsabilité.                            </w:t>
      </w:r>
    </w:p>
    <w:p>
      <w:pPr>
        <w:pStyle w:val="LOnormal"/>
        <w:numPr>
          <w:ilvl w:val="0"/>
          <w:numId w:val="3"/>
        </w:numPr>
        <w:spacing w:lineRule="auto" w:line="240" w:before="0" w:after="42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Esprit de groupe. ✞ Sérieux.  </w:t>
      </w:r>
    </w:p>
    <w:p>
      <w:pPr>
        <w:pStyle w:val="LOnormal"/>
        <w:spacing w:lineRule="auto" w:line="240" w:before="0" w:after="3"/>
        <w:ind w:left="-5" w:hanging="10"/>
        <w:rPr/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  <w:t>CENTRE D’ENTERT :</w:t>
      </w:r>
      <w:r>
        <w:rPr>
          <w:rFonts w:eastAsia="Arial" w:cs="Arial" w:ascii="Arial" w:hAnsi="Arial"/>
          <w:b/>
          <w:color w:val="0070C0"/>
          <w:sz w:val="28"/>
          <w:szCs w:val="28"/>
        </w:rPr>
        <w:t xml:space="preserve"> </w:t>
      </w:r>
      <w:r>
        <w:rPr/>
        <w:t xml:space="preserve"> 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Sport  </w:t>
      </w:r>
    </w:p>
    <w:p>
      <w:pPr>
        <w:pStyle w:val="LOnormal"/>
        <w:numPr>
          <w:ilvl w:val="0"/>
          <w:numId w:val="3"/>
        </w:numPr>
        <w:spacing w:lineRule="auto" w:line="240" w:before="0" w:after="56"/>
        <w:ind w:left="787" w:right="1115" w:hanging="360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Voyage ✞ Lecture  </w:t>
      </w:r>
    </w:p>
    <w:p>
      <w:pPr>
        <w:pStyle w:val="LOnormal"/>
        <w:spacing w:lineRule="auto" w:line="240" w:before="0" w:after="3"/>
        <w:ind w:left="-5" w:hanging="10"/>
        <w:rPr/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  <w:t>LANGUES :</w:t>
      </w:r>
      <w:r>
        <w:rPr>
          <w:rFonts w:eastAsia="Arial" w:cs="Arial" w:ascii="Arial" w:hAnsi="Arial"/>
          <w:b/>
          <w:color w:val="0070C0"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</w:p>
    <w:p>
      <w:pPr>
        <w:pStyle w:val="LOnormal"/>
        <w:spacing w:lineRule="auto" w:line="240" w:before="0" w:after="145"/>
        <w:ind w:left="732" w:right="4744" w:hanging="10"/>
        <w:rPr/>
      </w:pPr>
      <w:r>
        <w:rPr>
          <w:rFonts w:eastAsia="Arial" w:cs="Arial" w:ascii="Arial" w:hAnsi="Arial"/>
          <w:b/>
          <w:i/>
          <w:color w:val="5B9BD5"/>
          <w:sz w:val="20"/>
          <w:szCs w:val="20"/>
        </w:rPr>
        <w:t>Arabe –</w:t>
      </w:r>
      <w:r>
        <w:rPr>
          <w:rFonts w:eastAsia="Arial" w:cs="Arial" w:ascii="Arial" w:hAnsi="Arial"/>
          <w:b/>
          <w:i/>
          <w:color w:val="40404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Langue maternelle</w:t>
      </w:r>
      <w:r>
        <w:rPr>
          <w:rFonts w:eastAsia="Cambria" w:cs="Cambria" w:ascii="Cambria" w:hAnsi="Cambria"/>
          <w:b/>
        </w:rPr>
        <w:t>.</w:t>
      </w:r>
      <w:r>
        <w:rPr>
          <w:rFonts w:eastAsia="Arial" w:cs="Arial" w:ascii="Arial" w:hAnsi="Arial"/>
          <w:color w:val="1287FF"/>
          <w:sz w:val="28"/>
          <w:szCs w:val="28"/>
        </w:rPr>
        <w:t xml:space="preserve"> </w:t>
      </w:r>
      <w:r>
        <w:rPr/>
        <w:t xml:space="preserve"> </w:t>
      </w:r>
      <w:r>
        <w:rPr>
          <w:rFonts w:eastAsia="Arial" w:cs="Arial" w:ascii="Arial" w:hAnsi="Arial"/>
          <w:b/>
          <w:i/>
          <w:color w:val="5B9BD5"/>
          <w:sz w:val="20"/>
          <w:szCs w:val="20"/>
        </w:rPr>
        <w:t>Anglais –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>Bien</w:t>
      </w:r>
      <w:r>
        <w:rPr>
          <w:rFonts w:eastAsia="Arial" w:cs="Arial" w:ascii="Arial" w:hAnsi="Arial"/>
          <w:b/>
          <w:i/>
          <w:color w:val="5B9BD5"/>
          <w:sz w:val="20"/>
          <w:szCs w:val="20"/>
        </w:rPr>
        <w:t xml:space="preserve"> </w:t>
      </w:r>
      <w:r>
        <w:rPr/>
        <w:t xml:space="preserve"> </w:t>
      </w:r>
    </w:p>
    <w:p>
      <w:pPr>
        <w:pStyle w:val="LOnormal"/>
        <w:spacing w:lineRule="auto" w:line="240" w:before="0" w:after="145"/>
        <w:ind w:left="732" w:right="4744" w:hanging="10"/>
        <w:rPr/>
      </w:pPr>
      <w:r>
        <w:rPr>
          <w:rFonts w:eastAsia="Arial" w:cs="Arial" w:ascii="Arial" w:hAnsi="Arial"/>
          <w:b/>
          <w:i/>
          <w:color w:val="5B9BD5"/>
          <w:sz w:val="20"/>
          <w:szCs w:val="20"/>
        </w:rPr>
        <w:t>Français –</w:t>
      </w:r>
      <w:r>
        <w:rPr>
          <w:rFonts w:eastAsia="Arial" w:cs="Arial" w:ascii="Arial" w:hAnsi="Arial"/>
          <w:color w:val="404040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76717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niveau acceptable.  </w:t>
      </w:r>
    </w:p>
    <w:sectPr>
      <w:type w:val="nextPage"/>
      <w:pgSz w:w="11906" w:h="16838"/>
      <w:pgMar w:left="1944" w:right="903" w:gutter="0" w:header="0" w:top="142" w:footer="0" w:bottom="28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✞"/>
      <w:lvlJc w:val="left"/>
      <w:pPr>
        <w:tabs>
          <w:tab w:val="num" w:pos="0"/>
        </w:tabs>
        <w:ind w:left="787" w:hanging="787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522" w:hanging="152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42" w:hanging="224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62" w:hanging="296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82" w:hanging="368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02" w:hanging="440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22" w:hanging="512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842" w:hanging="584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62" w:hanging="6562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B0F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M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MA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MA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LibreOffice/7.3.2.2$Windows_X86_64 LibreOffice_project/49f2b1bff42cfccbd8f788c8dc32c1c309559be0</Application>
  <AppVersion>15.0000</AppVersion>
  <Pages>1</Pages>
  <Words>245</Words>
  <Characters>1140</Characters>
  <CharactersWithSpaces>1578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fr-MA</dc:language>
  <cp:lastModifiedBy/>
  <dcterms:modified xsi:type="dcterms:W3CDTF">2022-09-10T20:31:39Z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