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706"/>
        <w:tblW w:w="10490" w:type="dxa"/>
        <w:tblLook w:val="04A0"/>
      </w:tblPr>
      <w:tblGrid>
        <w:gridCol w:w="10490"/>
      </w:tblGrid>
      <w:tr w:rsidR="001F2ED8" w:rsidRPr="00C8189D" w:rsidTr="000307FF">
        <w:trPr>
          <w:trHeight w:val="1544"/>
        </w:trPr>
        <w:tc>
          <w:tcPr>
            <w:tcW w:w="10490" w:type="dxa"/>
            <w:vAlign w:val="center"/>
          </w:tcPr>
          <w:p w:rsidR="001F2ED8" w:rsidRPr="00F44CD0" w:rsidRDefault="007B1A77" w:rsidP="00F44CD0">
            <w:pPr>
              <w:rPr>
                <w:sz w:val="24"/>
                <w:szCs w:val="24"/>
              </w:rPr>
            </w:pPr>
            <w:r w:rsidRPr="007B1A77">
              <w:rPr>
                <w:b/>
                <w:noProof/>
                <w:sz w:val="24"/>
                <w:szCs w:val="24"/>
                <w:lang w:val="ar-SA" w:eastAsia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48.85pt;margin-top:3.25pt;width:66.8pt;height:61.5pt;z-index:251661312;visibility:visible;mso-wrap-edited:f" o:bordertopcolor="this" o:borderleftcolor="this" o:borderbottomcolor="this" o:borderrightcolor="this" stroked="t" strokeweight=".5pt">
                  <v:imagedata r:id="rId6" o:title="" grayscale="t"/>
                  <v:shadow on="t"/>
                </v:shape>
                <o:OLEObject Type="Embed" ProgID="Word.Picture.8" ShapeID="_x0000_s1026" DrawAspect="Content" ObjectID="_1698729521" r:id="rId7"/>
              </w:pict>
            </w:r>
            <w:r w:rsidRPr="007B1A77">
              <w:rPr>
                <w:b/>
                <w:noProof/>
                <w:sz w:val="24"/>
                <w:szCs w:val="24"/>
                <w:lang w:val="ar-SA" w:eastAsia="ar-SA"/>
              </w:rPr>
              <w:pict>
                <v:shape id="_x0000_s1027" type="#_x0000_t75" style="position:absolute;margin-left:448.1pt;margin-top:1.7pt;width:67.5pt;height:61.5pt;z-index:251660288" wrapcoords="-189 0 -189 21436 21600 21436 21600 0 -189 0">
                  <v:imagedata r:id="rId8" o:title="photo" grayscale="t"/>
                  <w10:wrap anchorx="page"/>
                </v:shape>
              </w:pict>
            </w:r>
            <w:proofErr w:type="spellStart"/>
            <w:r w:rsidR="00C8189D" w:rsidRPr="00F44CD0">
              <w:rPr>
                <w:b/>
                <w:color w:val="804040"/>
                <w:sz w:val="24"/>
                <w:szCs w:val="24"/>
              </w:rPr>
              <w:t>Jalel</w:t>
            </w:r>
            <w:r w:rsidR="001F2ED8" w:rsidRPr="00F44CD0">
              <w:rPr>
                <w:b/>
                <w:color w:val="804040"/>
                <w:sz w:val="24"/>
                <w:szCs w:val="24"/>
              </w:rPr>
              <w:t>GHILOUFI</w:t>
            </w:r>
            <w:proofErr w:type="spellEnd"/>
            <w:r w:rsidR="001F2ED8" w:rsidRPr="00F44CD0">
              <w:rPr>
                <w:b/>
                <w:color w:val="804040"/>
                <w:sz w:val="24"/>
                <w:szCs w:val="24"/>
              </w:rPr>
              <w:t xml:space="preserve"> </w:t>
            </w:r>
            <w:r w:rsidR="00F44CD0" w:rsidRPr="00F44CD0">
              <w:rPr>
                <w:sz w:val="24"/>
                <w:szCs w:val="24"/>
              </w:rPr>
              <w:br/>
            </w:r>
            <w:r w:rsidR="001F2ED8" w:rsidRPr="00F44CD0">
              <w:rPr>
                <w:sz w:val="24"/>
                <w:szCs w:val="24"/>
              </w:rPr>
              <w:t>Tél: +216 97 508 822</w:t>
            </w:r>
            <w:r w:rsidR="001F2ED8" w:rsidRPr="00F44CD0">
              <w:rPr>
                <w:sz w:val="24"/>
                <w:szCs w:val="24"/>
              </w:rPr>
              <w:br/>
              <w:t xml:space="preserve"> Email : </w:t>
            </w:r>
            <w:hyperlink r:id="rId9" w:history="1">
              <w:r w:rsidR="001F2ED8" w:rsidRPr="00F44CD0">
                <w:rPr>
                  <w:rStyle w:val="Lienhypertexte"/>
                  <w:sz w:val="24"/>
                  <w:szCs w:val="24"/>
                  <w:u w:val="none"/>
                </w:rPr>
                <w:t>jalel.ghiloufi@gmail.com</w:t>
              </w:r>
            </w:hyperlink>
          </w:p>
          <w:p w:rsidR="00C8189D" w:rsidRPr="00F44CD0" w:rsidRDefault="00C8189D" w:rsidP="00F44CD0">
            <w:pPr>
              <w:rPr>
                <w:sz w:val="24"/>
                <w:szCs w:val="24"/>
              </w:rPr>
            </w:pPr>
            <w:r w:rsidRPr="00F44CD0">
              <w:rPr>
                <w:sz w:val="24"/>
                <w:szCs w:val="24"/>
              </w:rPr>
              <w:t>68 ,Cité</w:t>
            </w:r>
            <w:r w:rsidR="004E329A">
              <w:rPr>
                <w:sz w:val="24"/>
                <w:szCs w:val="24"/>
              </w:rPr>
              <w:t xml:space="preserve"> </w:t>
            </w:r>
            <w:proofErr w:type="spellStart"/>
            <w:r w:rsidRPr="00F44CD0">
              <w:rPr>
                <w:sz w:val="24"/>
                <w:szCs w:val="24"/>
              </w:rPr>
              <w:t>zaytouna</w:t>
            </w:r>
            <w:proofErr w:type="spellEnd"/>
            <w:r w:rsidRPr="00F44CD0">
              <w:rPr>
                <w:sz w:val="24"/>
                <w:szCs w:val="24"/>
              </w:rPr>
              <w:t xml:space="preserve">  n° 01, El </w:t>
            </w:r>
            <w:proofErr w:type="spellStart"/>
            <w:r w:rsidRPr="00F44CD0">
              <w:rPr>
                <w:sz w:val="24"/>
                <w:szCs w:val="24"/>
              </w:rPr>
              <w:t>Mourouj</w:t>
            </w:r>
            <w:proofErr w:type="spellEnd"/>
            <w:r w:rsidRPr="00F44CD0">
              <w:rPr>
                <w:sz w:val="24"/>
                <w:szCs w:val="24"/>
              </w:rPr>
              <w:t xml:space="preserve"> 4, Ben </w:t>
            </w:r>
            <w:proofErr w:type="spellStart"/>
            <w:r w:rsidRPr="00F44CD0">
              <w:rPr>
                <w:sz w:val="24"/>
                <w:szCs w:val="24"/>
              </w:rPr>
              <w:t>Arous</w:t>
            </w:r>
            <w:proofErr w:type="spellEnd"/>
            <w:r w:rsidRPr="00F44CD0">
              <w:rPr>
                <w:sz w:val="24"/>
                <w:szCs w:val="24"/>
              </w:rPr>
              <w:t xml:space="preserve"> TUNISIE</w:t>
            </w:r>
          </w:p>
          <w:p w:rsidR="003130B2" w:rsidRPr="00C8189D" w:rsidRDefault="0064122C" w:rsidP="0005725C">
            <w:r>
              <w:rPr>
                <w:sz w:val="24"/>
                <w:szCs w:val="24"/>
              </w:rPr>
              <w:t>4</w:t>
            </w:r>
            <w:r w:rsidR="0005725C">
              <w:rPr>
                <w:sz w:val="24"/>
                <w:szCs w:val="24"/>
              </w:rPr>
              <w:t>2</w:t>
            </w:r>
            <w:r w:rsidR="001F2ED8" w:rsidRPr="00F44CD0">
              <w:rPr>
                <w:sz w:val="24"/>
                <w:szCs w:val="24"/>
              </w:rPr>
              <w:t xml:space="preserve"> ans</w:t>
            </w:r>
          </w:p>
        </w:tc>
      </w:tr>
      <w:tr w:rsidR="001F2ED8" w:rsidRPr="00C8189D" w:rsidTr="009E27CF">
        <w:trPr>
          <w:trHeight w:val="715"/>
        </w:trPr>
        <w:tc>
          <w:tcPr>
            <w:tcW w:w="10490" w:type="dxa"/>
            <w:tcBorders>
              <w:bottom w:val="single" w:sz="4" w:space="0" w:color="000000" w:themeColor="text1"/>
            </w:tcBorders>
            <w:vAlign w:val="center"/>
          </w:tcPr>
          <w:p w:rsidR="001F2ED8" w:rsidRPr="00C8189D" w:rsidRDefault="008207F3" w:rsidP="000307FF">
            <w:pPr>
              <w:pStyle w:val="NormalWeb"/>
              <w:spacing w:line="240" w:lineRule="exac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color w:val="800000"/>
                <w:sz w:val="32"/>
                <w:szCs w:val="32"/>
              </w:rPr>
              <w:t>SOUS DIRECTEUR D’EXPLOITATION</w:t>
            </w:r>
          </w:p>
        </w:tc>
      </w:tr>
      <w:tr w:rsidR="001F2ED8" w:rsidRPr="00C8189D" w:rsidTr="009E27CF">
        <w:trPr>
          <w:trHeight w:val="401"/>
        </w:trPr>
        <w:tc>
          <w:tcPr>
            <w:tcW w:w="10490" w:type="dxa"/>
            <w:shd w:val="clear" w:color="auto" w:fill="C0504D" w:themeFill="accent2"/>
            <w:vAlign w:val="center"/>
          </w:tcPr>
          <w:p w:rsidR="00F44CD0" w:rsidRPr="00C8189D" w:rsidRDefault="001F2ED8" w:rsidP="009E27CF">
            <w:pPr>
              <w:jc w:val="center"/>
              <w:rPr>
                <w:sz w:val="28"/>
                <w:szCs w:val="28"/>
                <w:highlight w:val="black"/>
              </w:rPr>
            </w:pPr>
            <w:r w:rsidRPr="00C8189D">
              <w:rPr>
                <w:b/>
                <w:bCs/>
                <w:sz w:val="28"/>
                <w:szCs w:val="28"/>
              </w:rPr>
              <w:t>DIPLÔMES</w:t>
            </w:r>
          </w:p>
        </w:tc>
      </w:tr>
      <w:tr w:rsidR="001F2ED8" w:rsidRPr="00C8189D" w:rsidTr="009E27CF">
        <w:trPr>
          <w:trHeight w:val="1493"/>
        </w:trPr>
        <w:tc>
          <w:tcPr>
            <w:tcW w:w="10490" w:type="dxa"/>
            <w:tcBorders>
              <w:bottom w:val="single" w:sz="4" w:space="0" w:color="000000" w:themeColor="text1"/>
            </w:tcBorders>
          </w:tcPr>
          <w:p w:rsidR="001F2ED8" w:rsidRPr="00C8189D" w:rsidRDefault="00C8189D" w:rsidP="00F44CD0">
            <w:pPr>
              <w:pStyle w:val="Paragraphedeliste"/>
              <w:numPr>
                <w:ilvl w:val="1"/>
                <w:numId w:val="12"/>
              </w:numPr>
              <w:spacing w:line="360" w:lineRule="auto"/>
            </w:pPr>
            <w:r w:rsidRPr="00C8189D">
              <w:t xml:space="preserve">: </w:t>
            </w:r>
            <w:r w:rsidR="001F2ED8" w:rsidRPr="00C8189D">
              <w:rPr>
                <w:b/>
                <w:bCs/>
                <w:color w:val="000000"/>
              </w:rPr>
              <w:t>Diplôme universitaire en technologie spécialité Analyse Chimique, Mention Bien.</w:t>
            </w:r>
          </w:p>
          <w:p w:rsidR="001F2ED8" w:rsidRPr="00C8189D" w:rsidRDefault="00C8189D" w:rsidP="00F44CD0">
            <w:pPr>
              <w:pStyle w:val="Paragraphedeliste"/>
              <w:numPr>
                <w:ilvl w:val="1"/>
                <w:numId w:val="13"/>
              </w:numPr>
              <w:spacing w:line="360" w:lineRule="auto"/>
            </w:pPr>
            <w:r w:rsidRPr="00C8189D">
              <w:rPr>
                <w:b/>
                <w:bCs/>
                <w:color w:val="000000"/>
              </w:rPr>
              <w:t xml:space="preserve">: </w:t>
            </w:r>
            <w:r w:rsidR="00FC2580" w:rsidRPr="00C8189D">
              <w:rPr>
                <w:b/>
                <w:bCs/>
                <w:color w:val="000000"/>
              </w:rPr>
              <w:t>Diplôme m</w:t>
            </w:r>
            <w:r w:rsidR="001F2ED8" w:rsidRPr="00C8189D">
              <w:rPr>
                <w:b/>
                <w:bCs/>
                <w:color w:val="000000"/>
              </w:rPr>
              <w:t>aîtrise physique chimie, Mention Bien.</w:t>
            </w:r>
          </w:p>
          <w:p w:rsidR="001F2ED8" w:rsidRPr="00C8189D" w:rsidRDefault="00C8189D" w:rsidP="00F44CD0">
            <w:pPr>
              <w:pStyle w:val="Paragraphedeliste"/>
              <w:numPr>
                <w:ilvl w:val="1"/>
                <w:numId w:val="13"/>
              </w:numPr>
              <w:spacing w:line="360" w:lineRule="auto"/>
            </w:pPr>
            <w:r w:rsidRPr="00C8189D">
              <w:rPr>
                <w:b/>
                <w:bCs/>
                <w:color w:val="000000"/>
              </w:rPr>
              <w:t xml:space="preserve"> : </w:t>
            </w:r>
            <w:r w:rsidR="001F2ED8" w:rsidRPr="00C8189D">
              <w:rPr>
                <w:b/>
                <w:bCs/>
                <w:color w:val="000000"/>
              </w:rPr>
              <w:t>Diplôme universitaire en Informatique et Gestion, Mention très Bien.</w:t>
            </w:r>
          </w:p>
          <w:p w:rsidR="001F2ED8" w:rsidRPr="00725DEF" w:rsidRDefault="00C8189D" w:rsidP="00F44CD0">
            <w:pPr>
              <w:pStyle w:val="Paragraphedeliste"/>
              <w:numPr>
                <w:ilvl w:val="1"/>
                <w:numId w:val="14"/>
              </w:numPr>
              <w:spacing w:line="360" w:lineRule="auto"/>
            </w:pPr>
            <w:r w:rsidRPr="00C8189D">
              <w:t xml:space="preserve"> : </w:t>
            </w:r>
            <w:r w:rsidR="00FC2580" w:rsidRPr="00C8189D">
              <w:rPr>
                <w:b/>
                <w:bCs/>
                <w:color w:val="000000"/>
              </w:rPr>
              <w:t xml:space="preserve">Diplôme en </w:t>
            </w:r>
            <w:r w:rsidR="00E319A1" w:rsidRPr="00C8189D">
              <w:rPr>
                <w:b/>
                <w:bCs/>
                <w:color w:val="000000"/>
              </w:rPr>
              <w:t>m</w:t>
            </w:r>
            <w:r w:rsidR="00E319A1">
              <w:rPr>
                <w:b/>
                <w:bCs/>
                <w:color w:val="000000"/>
              </w:rPr>
              <w:t>aster</w:t>
            </w:r>
            <w:r w:rsidR="004B4DF5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6D2924" w:rsidRPr="00C8189D">
              <w:rPr>
                <w:b/>
                <w:bCs/>
                <w:color w:val="000000"/>
              </w:rPr>
              <w:t>Qualité, Sécurité</w:t>
            </w:r>
            <w:r w:rsidR="001F2ED8" w:rsidRPr="00C8189D">
              <w:rPr>
                <w:b/>
                <w:bCs/>
                <w:color w:val="000000"/>
              </w:rPr>
              <w:t xml:space="preserve"> et Environnement</w:t>
            </w:r>
            <w:r w:rsidR="00FC2580" w:rsidRPr="00C8189D">
              <w:rPr>
                <w:b/>
                <w:bCs/>
                <w:color w:val="000000"/>
              </w:rPr>
              <w:t>,</w:t>
            </w:r>
            <w:r w:rsidR="000D57AE" w:rsidRPr="00C8189D">
              <w:rPr>
                <w:b/>
                <w:bCs/>
                <w:color w:val="000000"/>
              </w:rPr>
              <w:t xml:space="preserve"> Mention Bien.</w:t>
            </w:r>
          </w:p>
          <w:p w:rsidR="00725DEF" w:rsidRPr="00C8189D" w:rsidRDefault="00725DEF" w:rsidP="00725DEF">
            <w:pPr>
              <w:spacing w:line="360" w:lineRule="auto"/>
            </w:pPr>
            <w:r w:rsidRPr="00725DEF">
              <w:rPr>
                <w:b/>
                <w:bCs/>
                <w:color w:val="943634" w:themeColor="accent2" w:themeShade="BF"/>
              </w:rPr>
              <w:t>2021-2022</w:t>
            </w:r>
            <w:r>
              <w:rPr>
                <w:b/>
                <w:bCs/>
                <w:color w:val="943634" w:themeColor="accent2" w:themeShade="BF"/>
              </w:rPr>
              <w:t xml:space="preserve">          </w:t>
            </w:r>
            <w:r w:rsidRPr="00C8189D">
              <w:t xml:space="preserve"> : </w:t>
            </w:r>
            <w:r w:rsidRPr="00725DEF">
              <w:rPr>
                <w:b/>
                <w:bCs/>
                <w:color w:val="000000"/>
              </w:rPr>
              <w:t>Diplôme Ingénieur génie industriel, En cours.</w:t>
            </w:r>
          </w:p>
        </w:tc>
      </w:tr>
      <w:tr w:rsidR="001F2ED8" w:rsidRPr="00C8189D" w:rsidTr="00F44CD0">
        <w:trPr>
          <w:trHeight w:val="425"/>
        </w:trPr>
        <w:tc>
          <w:tcPr>
            <w:tcW w:w="10490" w:type="dxa"/>
            <w:shd w:val="clear" w:color="auto" w:fill="C0504D" w:themeFill="accent2"/>
            <w:vAlign w:val="center"/>
          </w:tcPr>
          <w:p w:rsidR="00F44CD0" w:rsidRPr="00C8189D" w:rsidRDefault="001F2ED8" w:rsidP="009E27CF">
            <w:pPr>
              <w:jc w:val="center"/>
              <w:rPr>
                <w:b/>
                <w:bCs/>
                <w:highlight w:val="black"/>
              </w:rPr>
            </w:pPr>
            <w:r w:rsidRPr="00C8189D">
              <w:rPr>
                <w:b/>
                <w:bCs/>
                <w:sz w:val="28"/>
                <w:szCs w:val="28"/>
              </w:rPr>
              <w:t>STAGES ET FORMATIONS</w:t>
            </w:r>
          </w:p>
        </w:tc>
      </w:tr>
      <w:tr w:rsidR="001F2ED8" w:rsidRPr="00C8189D" w:rsidTr="00725DEF">
        <w:trPr>
          <w:trHeight w:val="416"/>
        </w:trPr>
        <w:tc>
          <w:tcPr>
            <w:tcW w:w="10490" w:type="dxa"/>
            <w:tcBorders>
              <w:bottom w:val="single" w:sz="4" w:space="0" w:color="000000" w:themeColor="text1"/>
            </w:tcBorders>
          </w:tcPr>
          <w:p w:rsidR="00941B34" w:rsidRPr="00C8189D" w:rsidRDefault="00941B34" w:rsidP="00E56834">
            <w:pPr>
              <w:rPr>
                <w:color w:val="804040"/>
              </w:rPr>
            </w:pPr>
          </w:p>
          <w:p w:rsidR="001F2ED8" w:rsidRPr="00C8189D" w:rsidRDefault="001F2ED8" w:rsidP="00E56834">
            <w:r w:rsidRPr="00C8189D">
              <w:rPr>
                <w:color w:val="804040"/>
              </w:rPr>
              <w:t>Du 14/11/2005 au 19/11/2005 :</w:t>
            </w:r>
          </w:p>
          <w:p w:rsidR="001F2ED8" w:rsidRPr="00C8189D" w:rsidRDefault="001F2ED8" w:rsidP="00E56834">
            <w:pPr>
              <w:ind w:left="360"/>
              <w:rPr>
                <w:b/>
                <w:bCs/>
              </w:rPr>
            </w:pPr>
            <w:r w:rsidRPr="00C8189D">
              <w:rPr>
                <w:b/>
                <w:bCs/>
              </w:rPr>
              <w:t>Protection Civile :</w:t>
            </w:r>
          </w:p>
          <w:p w:rsidR="001F2ED8" w:rsidRPr="00C8189D" w:rsidRDefault="001F2ED8" w:rsidP="00E56834">
            <w:pPr>
              <w:numPr>
                <w:ilvl w:val="0"/>
                <w:numId w:val="3"/>
              </w:numPr>
            </w:pPr>
            <w:r w:rsidRPr="00C8189D">
              <w:t xml:space="preserve">Secourisme et intervention primaire dans l’industrie </w:t>
            </w:r>
          </w:p>
          <w:p w:rsidR="001F2ED8" w:rsidRPr="00C8189D" w:rsidRDefault="001F2ED8" w:rsidP="00E56834">
            <w:pPr>
              <w:rPr>
                <w:b/>
                <w:bCs/>
              </w:rPr>
            </w:pPr>
            <w:r w:rsidRPr="00C8189D">
              <w:rPr>
                <w:b/>
                <w:bCs/>
                <w:color w:val="804040"/>
              </w:rPr>
              <w:t xml:space="preserve"> Du 09/05/2006 au 11/05/2006 :</w:t>
            </w:r>
          </w:p>
          <w:p w:rsidR="001F2ED8" w:rsidRPr="00C8189D" w:rsidRDefault="001F2ED8" w:rsidP="00E56834">
            <w:pPr>
              <w:ind w:left="360"/>
            </w:pPr>
            <w:r w:rsidRPr="00C8189D">
              <w:rPr>
                <w:b/>
                <w:bCs/>
                <w:color w:val="000000"/>
              </w:rPr>
              <w:t>Centre Tunisien de Formation à la Sécurité Incendie</w:t>
            </w:r>
            <w:r w:rsidR="000F3685" w:rsidRPr="00C8189D">
              <w:rPr>
                <w:b/>
                <w:bCs/>
              </w:rPr>
              <w:t xml:space="preserve"> et </w:t>
            </w:r>
            <w:proofErr w:type="spellStart"/>
            <w:r w:rsidR="000F3685" w:rsidRPr="00C8189D">
              <w:rPr>
                <w:b/>
                <w:bCs/>
              </w:rPr>
              <w:t>Gesipfrance</w:t>
            </w:r>
            <w:proofErr w:type="spellEnd"/>
          </w:p>
          <w:p w:rsidR="001F2ED8" w:rsidRPr="00C8189D" w:rsidRDefault="001F2ED8" w:rsidP="00E56834">
            <w:pPr>
              <w:numPr>
                <w:ilvl w:val="0"/>
                <w:numId w:val="3"/>
              </w:numPr>
            </w:pPr>
            <w:r w:rsidRPr="00C8189D">
              <w:t>Intervention première partie</w:t>
            </w:r>
          </w:p>
          <w:p w:rsidR="001F2ED8" w:rsidRPr="00C8189D" w:rsidRDefault="001F2ED8" w:rsidP="00E56834">
            <w:pPr>
              <w:rPr>
                <w:b/>
                <w:bCs/>
                <w:color w:val="FFFFFF"/>
              </w:rPr>
            </w:pPr>
            <w:r w:rsidRPr="00C8189D">
              <w:rPr>
                <w:b/>
                <w:bCs/>
                <w:color w:val="804040"/>
              </w:rPr>
              <w:t xml:space="preserve"> Du 16/05/2006 au 18/05/2006</w:t>
            </w:r>
            <w:r w:rsidRPr="00C8189D">
              <w:rPr>
                <w:b/>
                <w:bCs/>
              </w:rPr>
              <w:t xml:space="preserve"> : </w:t>
            </w:r>
          </w:p>
          <w:p w:rsidR="004A39FF" w:rsidRPr="00C8189D" w:rsidRDefault="001F2ED8" w:rsidP="004A39FF">
            <w:pPr>
              <w:spacing w:line="240" w:lineRule="exact"/>
              <w:ind w:left="360"/>
              <w:rPr>
                <w:b/>
                <w:bCs/>
              </w:rPr>
            </w:pPr>
            <w:r w:rsidRPr="00C8189D">
              <w:rPr>
                <w:b/>
                <w:bCs/>
              </w:rPr>
              <w:t xml:space="preserve">Centre Tunisien de Formation à la Sécurité Incendie </w:t>
            </w:r>
            <w:r w:rsidR="000F3685" w:rsidRPr="00C8189D">
              <w:rPr>
                <w:b/>
                <w:bCs/>
              </w:rPr>
              <w:t xml:space="preserve"> et </w:t>
            </w:r>
            <w:proofErr w:type="spellStart"/>
            <w:r w:rsidR="000F3685" w:rsidRPr="00C8189D">
              <w:rPr>
                <w:b/>
                <w:bCs/>
              </w:rPr>
              <w:t>Gesip</w:t>
            </w:r>
            <w:r w:rsidR="004A39FF" w:rsidRPr="00C8189D">
              <w:rPr>
                <w:b/>
                <w:bCs/>
              </w:rPr>
              <w:t>France</w:t>
            </w:r>
            <w:proofErr w:type="spellEnd"/>
          </w:p>
          <w:p w:rsidR="00B4102B" w:rsidRPr="00C8189D" w:rsidRDefault="00B4102B" w:rsidP="00B4102B">
            <w:pPr>
              <w:numPr>
                <w:ilvl w:val="0"/>
                <w:numId w:val="3"/>
              </w:numPr>
            </w:pPr>
            <w:r w:rsidRPr="00C8189D">
              <w:t>Intervention deuxième partie</w:t>
            </w:r>
          </w:p>
          <w:p w:rsidR="001F2ED8" w:rsidRPr="00C8189D" w:rsidRDefault="001F2ED8" w:rsidP="00E56834">
            <w:r w:rsidRPr="00C8189D">
              <w:rPr>
                <w:b/>
                <w:bCs/>
                <w:color w:val="804040"/>
              </w:rPr>
              <w:t>Du 1</w:t>
            </w:r>
            <w:r w:rsidRPr="00C8189D">
              <w:rPr>
                <w:b/>
                <w:bCs/>
                <w:color w:val="804040"/>
                <w:vertAlign w:val="superscript"/>
              </w:rPr>
              <w:t>er</w:t>
            </w:r>
            <w:r w:rsidRPr="00C8189D">
              <w:rPr>
                <w:b/>
                <w:bCs/>
                <w:color w:val="804040"/>
              </w:rPr>
              <w:t xml:space="preserve"> Juin 2006 au 09 Juin 2006</w:t>
            </w:r>
            <w:r w:rsidRPr="00C8189D">
              <w:t xml:space="preserve"> : </w:t>
            </w:r>
          </w:p>
          <w:p w:rsidR="001F2ED8" w:rsidRPr="00C8189D" w:rsidRDefault="001F2ED8" w:rsidP="00E56834">
            <w:r w:rsidRPr="00C8189D">
              <w:rPr>
                <w:b/>
                <w:bCs/>
                <w:color w:val="000000"/>
              </w:rPr>
              <w:t>Laboratoires de la Société Tunisienne des Industries de Raffinage « STIR </w:t>
            </w:r>
            <w:r w:rsidRPr="00C8189D">
              <w:t>» </w:t>
            </w:r>
          </w:p>
          <w:p w:rsidR="001F2ED8" w:rsidRPr="00C8189D" w:rsidRDefault="001F2ED8" w:rsidP="00E56834">
            <w:pPr>
              <w:numPr>
                <w:ilvl w:val="0"/>
                <w:numId w:val="3"/>
              </w:numPr>
            </w:pPr>
            <w:r w:rsidRPr="00C8189D">
              <w:t>Recyclage des méthodes et techniques utilisées pour les analyses des produits pétrolières</w:t>
            </w:r>
          </w:p>
          <w:p w:rsidR="001F2ED8" w:rsidRPr="00C8189D" w:rsidRDefault="001F2ED8" w:rsidP="00E56834">
            <w:r w:rsidRPr="00C8189D">
              <w:rPr>
                <w:b/>
                <w:bCs/>
                <w:color w:val="804040"/>
              </w:rPr>
              <w:t xml:space="preserve"> Du 19/06/2006 au 24/06/2006</w:t>
            </w:r>
            <w:r w:rsidRPr="00C8189D">
              <w:t xml:space="preserve"> : </w:t>
            </w:r>
          </w:p>
          <w:p w:rsidR="001F2ED8" w:rsidRPr="00C8189D" w:rsidRDefault="00C8189D" w:rsidP="00E56834">
            <w:pPr>
              <w:rPr>
                <w:b/>
                <w:bCs/>
                <w:color w:val="000000"/>
              </w:rPr>
            </w:pPr>
            <w:r w:rsidRPr="00C8189D">
              <w:rPr>
                <w:b/>
                <w:bCs/>
                <w:color w:val="000000"/>
              </w:rPr>
              <w:t xml:space="preserve">    Laboratoires de la société nationale de distribution du p</w:t>
            </w:r>
            <w:r w:rsidR="001F2ED8" w:rsidRPr="00C8189D">
              <w:rPr>
                <w:b/>
                <w:bCs/>
                <w:color w:val="000000"/>
              </w:rPr>
              <w:t>étrole « SNDP » </w:t>
            </w:r>
          </w:p>
          <w:p w:rsidR="001F2ED8" w:rsidRPr="00C8189D" w:rsidRDefault="001F2ED8" w:rsidP="00E56834">
            <w:pPr>
              <w:numPr>
                <w:ilvl w:val="0"/>
                <w:numId w:val="3"/>
              </w:numPr>
              <w:rPr>
                <w:b/>
                <w:bCs/>
                <w:color w:val="000000"/>
              </w:rPr>
            </w:pPr>
            <w:r w:rsidRPr="00C8189D">
              <w:t>Analyse du Kérosène Aviation (JET A-1)</w:t>
            </w:r>
          </w:p>
          <w:p w:rsidR="001F2ED8" w:rsidRPr="00C8189D" w:rsidRDefault="001F2ED8" w:rsidP="00E56834">
            <w:pPr>
              <w:rPr>
                <w:b/>
                <w:bCs/>
                <w:color w:val="FFFFFF"/>
              </w:rPr>
            </w:pPr>
            <w:r w:rsidRPr="00C8189D">
              <w:rPr>
                <w:b/>
                <w:bCs/>
                <w:color w:val="804040"/>
              </w:rPr>
              <w:t xml:space="preserve"> Du 16/06/2007 au 18/06/2007</w:t>
            </w:r>
            <w:r w:rsidRPr="00C8189D">
              <w:t xml:space="preserve"> : </w:t>
            </w:r>
          </w:p>
          <w:p w:rsidR="001F2ED8" w:rsidRPr="00C8189D" w:rsidRDefault="001F2ED8" w:rsidP="000F3685">
            <w:pPr>
              <w:ind w:left="360"/>
              <w:rPr>
                <w:b/>
                <w:bCs/>
              </w:rPr>
            </w:pPr>
            <w:r w:rsidRPr="00C8189D">
              <w:rPr>
                <w:b/>
                <w:bCs/>
              </w:rPr>
              <w:t xml:space="preserve">Centre Tunisien de Formation à la Sécurité Incendie </w:t>
            </w:r>
            <w:r w:rsidR="000F3685" w:rsidRPr="00C8189D">
              <w:rPr>
                <w:b/>
                <w:bCs/>
              </w:rPr>
              <w:t xml:space="preserve">et </w:t>
            </w:r>
            <w:proofErr w:type="spellStart"/>
            <w:r w:rsidR="000F3685" w:rsidRPr="00C8189D">
              <w:rPr>
                <w:b/>
                <w:bCs/>
              </w:rPr>
              <w:t>Gesipfrance</w:t>
            </w:r>
            <w:proofErr w:type="spellEnd"/>
          </w:p>
          <w:p w:rsidR="001F2ED8" w:rsidRPr="00C8189D" w:rsidRDefault="001F2ED8" w:rsidP="00E56834">
            <w:pPr>
              <w:numPr>
                <w:ilvl w:val="0"/>
                <w:numId w:val="3"/>
              </w:numPr>
            </w:pPr>
            <w:r w:rsidRPr="00C8189D">
              <w:t>Etude d’opération de plan interne et étude de danger</w:t>
            </w:r>
          </w:p>
          <w:p w:rsidR="001F2ED8" w:rsidRPr="00C8189D" w:rsidRDefault="001F2ED8" w:rsidP="00E56834">
            <w:pPr>
              <w:rPr>
                <w:b/>
                <w:bCs/>
                <w:color w:val="FFFFFF"/>
              </w:rPr>
            </w:pPr>
            <w:r w:rsidRPr="00C8189D">
              <w:rPr>
                <w:b/>
                <w:bCs/>
                <w:color w:val="804040"/>
              </w:rPr>
              <w:t xml:space="preserve"> Du 22/04/2008 au 24/04/2008</w:t>
            </w:r>
            <w:r w:rsidRPr="00C8189D">
              <w:t xml:space="preserve"> : </w:t>
            </w:r>
          </w:p>
          <w:p w:rsidR="001F2ED8" w:rsidRPr="00C8189D" w:rsidRDefault="001F2ED8" w:rsidP="00E56834">
            <w:pPr>
              <w:ind w:left="360"/>
              <w:rPr>
                <w:b/>
                <w:bCs/>
              </w:rPr>
            </w:pPr>
            <w:r w:rsidRPr="00C8189D">
              <w:rPr>
                <w:b/>
                <w:bCs/>
              </w:rPr>
              <w:t xml:space="preserve">Centre Tunisien de Formation à la Sécurité Incendie </w:t>
            </w:r>
          </w:p>
          <w:p w:rsidR="001F2ED8" w:rsidRPr="00C8189D" w:rsidRDefault="001F2ED8" w:rsidP="00E56834">
            <w:pPr>
              <w:numPr>
                <w:ilvl w:val="0"/>
                <w:numId w:val="3"/>
              </w:numPr>
              <w:rPr>
                <w:b/>
                <w:bCs/>
                <w:color w:val="000000"/>
              </w:rPr>
            </w:pPr>
            <w:r w:rsidRPr="00C8189D">
              <w:t>Recyclage de lutte contre les feux d’hydrocarbures</w:t>
            </w:r>
          </w:p>
          <w:p w:rsidR="001F2ED8" w:rsidRPr="00C8189D" w:rsidRDefault="001F2ED8" w:rsidP="00E56834">
            <w:r w:rsidRPr="00C8189D">
              <w:rPr>
                <w:b/>
                <w:bCs/>
                <w:color w:val="804040"/>
              </w:rPr>
              <w:t xml:space="preserve"> Du 21 Novembre 2008 au 23 Novembre 2008</w:t>
            </w:r>
            <w:r w:rsidRPr="00C8189D">
              <w:t xml:space="preserve"> : </w:t>
            </w:r>
          </w:p>
          <w:p w:rsidR="001F2ED8" w:rsidRPr="00C8189D" w:rsidRDefault="001F2ED8" w:rsidP="00E56834">
            <w:pPr>
              <w:rPr>
                <w:b/>
                <w:bCs/>
              </w:rPr>
            </w:pPr>
            <w:r w:rsidRPr="00C8189D">
              <w:rPr>
                <w:b/>
                <w:bCs/>
              </w:rPr>
              <w:t>Centre International de Formation et d’Etudes</w:t>
            </w:r>
          </w:p>
          <w:p w:rsidR="001F2ED8" w:rsidRPr="00C8189D" w:rsidRDefault="001F2ED8" w:rsidP="00E56834">
            <w:pPr>
              <w:numPr>
                <w:ilvl w:val="0"/>
                <w:numId w:val="3"/>
              </w:numPr>
            </w:pPr>
            <w:r w:rsidRPr="00C8189D">
              <w:t>Management de la sécurité, étude des accidents et l’arbre des causes</w:t>
            </w:r>
          </w:p>
          <w:p w:rsidR="001F2ED8" w:rsidRPr="00C8189D" w:rsidRDefault="001F2ED8" w:rsidP="00E56834">
            <w:pPr>
              <w:tabs>
                <w:tab w:val="left" w:pos="4500"/>
              </w:tabs>
            </w:pPr>
            <w:r w:rsidRPr="00C8189D">
              <w:rPr>
                <w:b/>
                <w:bCs/>
                <w:color w:val="804040"/>
              </w:rPr>
              <w:t xml:space="preserve"> Du 08 Juin 2009 au 12 Juin 2009</w:t>
            </w:r>
            <w:r w:rsidRPr="00C8189D">
              <w:t xml:space="preserve"> : </w:t>
            </w:r>
            <w:r w:rsidRPr="00C8189D">
              <w:tab/>
            </w:r>
          </w:p>
          <w:p w:rsidR="001F2ED8" w:rsidRPr="00C8189D" w:rsidRDefault="001F2ED8" w:rsidP="00E56834">
            <w:r w:rsidRPr="00C8189D">
              <w:rPr>
                <w:b/>
                <w:bCs/>
                <w:color w:val="000000"/>
              </w:rPr>
              <w:t>Laboratoires de la Société Tunisienne des Industries de Raffinage « STIR </w:t>
            </w:r>
            <w:r w:rsidRPr="00C8189D">
              <w:t>» </w:t>
            </w:r>
          </w:p>
          <w:p w:rsidR="001F2ED8" w:rsidRPr="00C8189D" w:rsidRDefault="001F2ED8" w:rsidP="00E56834">
            <w:pPr>
              <w:rPr>
                <w:color w:val="804040"/>
              </w:rPr>
            </w:pPr>
            <w:r w:rsidRPr="00C8189D">
              <w:t>Recyclage des méthodes et techniques utilisées pour les analyses des produits pétrolières</w:t>
            </w:r>
          </w:p>
          <w:p w:rsidR="001F2ED8" w:rsidRPr="00C8189D" w:rsidRDefault="001F2ED8" w:rsidP="00E56834">
            <w:pPr>
              <w:tabs>
                <w:tab w:val="left" w:pos="4500"/>
              </w:tabs>
            </w:pPr>
            <w:r w:rsidRPr="00C8189D">
              <w:rPr>
                <w:b/>
                <w:bCs/>
                <w:color w:val="804040"/>
              </w:rPr>
              <w:t>Du 13 Octobre 2014 au 24 Octobre 2014</w:t>
            </w:r>
            <w:r w:rsidRPr="00C8189D">
              <w:t xml:space="preserve"> : </w:t>
            </w:r>
            <w:r w:rsidRPr="00C8189D">
              <w:tab/>
            </w:r>
          </w:p>
          <w:p w:rsidR="001F2ED8" w:rsidRPr="00C8189D" w:rsidRDefault="001F2ED8" w:rsidP="00745C7F">
            <w:r w:rsidRPr="00C8189D">
              <w:rPr>
                <w:b/>
                <w:bCs/>
                <w:color w:val="000000"/>
              </w:rPr>
              <w:t>Centre de formation à la protection civile de Ben Arous -Tunisie</w:t>
            </w:r>
          </w:p>
          <w:p w:rsidR="001F2ED8" w:rsidRPr="00C8189D" w:rsidRDefault="001F2ED8" w:rsidP="00E56834">
            <w:pPr>
              <w:rPr>
                <w:color w:val="804040"/>
              </w:rPr>
            </w:pPr>
            <w:r w:rsidRPr="00C8189D">
              <w:t>Certificat de prévention : Analyses des risques potentiels d’incendie, élimination des causes et atténuation des effets dans les ERP</w:t>
            </w:r>
            <w:proofErr w:type="gramStart"/>
            <w:r w:rsidRPr="00C8189D">
              <w:t>,IGH</w:t>
            </w:r>
            <w:proofErr w:type="gramEnd"/>
            <w:r w:rsidRPr="00C8189D">
              <w:t>  et dans les industries.</w:t>
            </w:r>
          </w:p>
          <w:p w:rsidR="001F2ED8" w:rsidRPr="00C8189D" w:rsidRDefault="001F2ED8" w:rsidP="00C77D0B">
            <w:pPr>
              <w:tabs>
                <w:tab w:val="left" w:pos="4500"/>
              </w:tabs>
            </w:pPr>
            <w:r w:rsidRPr="00C8189D">
              <w:rPr>
                <w:b/>
                <w:bCs/>
                <w:color w:val="804040"/>
              </w:rPr>
              <w:t xml:space="preserve">Du </w:t>
            </w:r>
            <w:r w:rsidR="000D57AE" w:rsidRPr="00C8189D">
              <w:rPr>
                <w:b/>
                <w:bCs/>
                <w:color w:val="804040"/>
              </w:rPr>
              <w:t>08</w:t>
            </w:r>
            <w:r w:rsidRPr="00C8189D">
              <w:rPr>
                <w:b/>
                <w:bCs/>
                <w:color w:val="804040"/>
              </w:rPr>
              <w:t xml:space="preserve">Juin 2015 au </w:t>
            </w:r>
            <w:r w:rsidR="000D57AE" w:rsidRPr="00C8189D">
              <w:rPr>
                <w:b/>
                <w:bCs/>
                <w:color w:val="804040"/>
              </w:rPr>
              <w:t>12</w:t>
            </w:r>
            <w:r w:rsidRPr="00C8189D">
              <w:rPr>
                <w:b/>
                <w:bCs/>
                <w:color w:val="804040"/>
              </w:rPr>
              <w:t xml:space="preserve"> Juin 2015</w:t>
            </w:r>
            <w:r w:rsidRPr="00C8189D">
              <w:t xml:space="preserve"> : </w:t>
            </w:r>
            <w:r w:rsidRPr="00C8189D">
              <w:tab/>
            </w:r>
          </w:p>
          <w:p w:rsidR="001F2ED8" w:rsidRPr="00C8189D" w:rsidRDefault="001F2ED8" w:rsidP="003130B2">
            <w:pPr>
              <w:spacing w:line="276" w:lineRule="auto"/>
              <w:rPr>
                <w:b/>
                <w:bCs/>
                <w:color w:val="000000"/>
              </w:rPr>
            </w:pPr>
            <w:r w:rsidRPr="00C8189D">
              <w:rPr>
                <w:b/>
                <w:bCs/>
                <w:color w:val="000000"/>
              </w:rPr>
              <w:t>Bureau de formation « Prévention Plus »</w:t>
            </w:r>
            <w:r w:rsidR="00346BE8" w:rsidRPr="00C8189D">
              <w:rPr>
                <w:b/>
                <w:bCs/>
                <w:color w:val="000000"/>
              </w:rPr>
              <w:t>/</w:t>
            </w:r>
            <w:r w:rsidRPr="00C8189D">
              <w:rPr>
                <w:b/>
                <w:bCs/>
                <w:color w:val="000000"/>
              </w:rPr>
              <w:t xml:space="preserve"> formateurs : Messieurs </w:t>
            </w:r>
            <w:proofErr w:type="spellStart"/>
            <w:r w:rsidRPr="00C8189D">
              <w:rPr>
                <w:b/>
                <w:bCs/>
                <w:color w:val="000000"/>
              </w:rPr>
              <w:t>Herdt</w:t>
            </w:r>
            <w:proofErr w:type="spellEnd"/>
            <w:r w:rsidRPr="00C8189D">
              <w:rPr>
                <w:b/>
                <w:bCs/>
                <w:color w:val="000000"/>
              </w:rPr>
              <w:t xml:space="preserve"> Frank et Alain George :</w:t>
            </w:r>
          </w:p>
          <w:p w:rsidR="001F2ED8" w:rsidRPr="00C8189D" w:rsidRDefault="001F2ED8" w:rsidP="003130B2">
            <w:pPr>
              <w:spacing w:line="276" w:lineRule="auto"/>
              <w:rPr>
                <w:color w:val="804040"/>
              </w:rPr>
            </w:pPr>
            <w:r w:rsidRPr="00C8189D">
              <w:t>Cycle technique supérieur de prévention incendie </w:t>
            </w:r>
            <w:r w:rsidR="00C77D0B" w:rsidRPr="00C8189D">
              <w:t>module I</w:t>
            </w:r>
            <w:r w:rsidRPr="00C8189D">
              <w:t xml:space="preserve">: Diplôme européen de la confédération of </w:t>
            </w:r>
            <w:proofErr w:type="spellStart"/>
            <w:r w:rsidRPr="00C8189D">
              <w:t>Fire</w:t>
            </w:r>
            <w:proofErr w:type="spellEnd"/>
            <w:r w:rsidRPr="00C8189D">
              <w:t xml:space="preserve"> Protection Association « CFPA Europe » délivré par l’institut allemand de protection contre l’incendie et intrusion</w:t>
            </w:r>
          </w:p>
          <w:p w:rsidR="001F2ED8" w:rsidRPr="00C8189D" w:rsidRDefault="001F2ED8" w:rsidP="003130B2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color w:val="000000"/>
              </w:rPr>
            </w:pPr>
            <w:r w:rsidRPr="00C8189D">
              <w:lastRenderedPageBreak/>
              <w:t>Contrôle et maintenance des installations</w:t>
            </w:r>
          </w:p>
          <w:p w:rsidR="001F2ED8" w:rsidRPr="00C8189D" w:rsidRDefault="001F2ED8" w:rsidP="003130B2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color w:val="000000"/>
              </w:rPr>
            </w:pPr>
            <w:r w:rsidRPr="00C8189D">
              <w:t>Principe de protection incendie</w:t>
            </w:r>
          </w:p>
          <w:p w:rsidR="001F2ED8" w:rsidRPr="00C8189D" w:rsidRDefault="001F2ED8" w:rsidP="003130B2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color w:val="000000"/>
              </w:rPr>
            </w:pPr>
            <w:r w:rsidRPr="00C8189D">
              <w:t xml:space="preserve">Organisation de la sécurité dans l’entreprise </w:t>
            </w:r>
          </w:p>
          <w:p w:rsidR="001F2ED8" w:rsidRPr="00C8189D" w:rsidRDefault="001F2ED8" w:rsidP="003130B2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color w:val="000000"/>
              </w:rPr>
            </w:pPr>
            <w:r w:rsidRPr="00C8189D">
              <w:t xml:space="preserve">Comportement humain face </w:t>
            </w:r>
            <w:r w:rsidR="000F3685" w:rsidRPr="00C8189D">
              <w:t xml:space="preserve">à un </w:t>
            </w:r>
            <w:r w:rsidRPr="00C8189D">
              <w:t xml:space="preserve"> incendie </w:t>
            </w:r>
          </w:p>
          <w:p w:rsidR="001F2ED8" w:rsidRPr="00C8189D" w:rsidRDefault="001F2ED8" w:rsidP="003130B2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color w:val="000000"/>
              </w:rPr>
            </w:pPr>
            <w:r w:rsidRPr="00C8189D">
              <w:t>Conception et calcul relatif aux établissements classés, ERP et IGH</w:t>
            </w:r>
          </w:p>
          <w:p w:rsidR="001F2ED8" w:rsidRPr="00C8189D" w:rsidRDefault="001F2ED8" w:rsidP="003130B2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color w:val="000000"/>
              </w:rPr>
            </w:pPr>
            <w:r w:rsidRPr="00C8189D">
              <w:t>Contrôles réglementaires</w:t>
            </w:r>
          </w:p>
          <w:p w:rsidR="00CA35BA" w:rsidRPr="00C8189D" w:rsidRDefault="001F2ED8" w:rsidP="00C8189D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color w:val="000000"/>
              </w:rPr>
            </w:pPr>
            <w:r w:rsidRPr="00C8189D">
              <w:t xml:space="preserve">Travail en zone </w:t>
            </w:r>
            <w:proofErr w:type="spellStart"/>
            <w:r w:rsidRPr="00C8189D">
              <w:t>Atex</w:t>
            </w:r>
            <w:proofErr w:type="spellEnd"/>
          </w:p>
          <w:p w:rsidR="00C77D0B" w:rsidRPr="00C8189D" w:rsidRDefault="00C77D0B" w:rsidP="00C77D0B">
            <w:pPr>
              <w:tabs>
                <w:tab w:val="left" w:pos="4500"/>
              </w:tabs>
            </w:pPr>
            <w:r w:rsidRPr="00C8189D">
              <w:rPr>
                <w:b/>
                <w:bCs/>
                <w:color w:val="804040"/>
              </w:rPr>
              <w:t>Du 23 Novembre 2015 au 27 Novembre 2015</w:t>
            </w:r>
            <w:r w:rsidRPr="00C8189D">
              <w:t xml:space="preserve"> : </w:t>
            </w:r>
            <w:r w:rsidRPr="00C8189D">
              <w:tab/>
            </w:r>
          </w:p>
          <w:p w:rsidR="00C77D0B" w:rsidRPr="00C8189D" w:rsidRDefault="00C77D0B" w:rsidP="00C77D0B">
            <w:pPr>
              <w:spacing w:line="276" w:lineRule="auto"/>
              <w:rPr>
                <w:b/>
                <w:bCs/>
                <w:color w:val="000000"/>
              </w:rPr>
            </w:pPr>
            <w:r w:rsidRPr="00C8189D">
              <w:rPr>
                <w:b/>
                <w:bCs/>
                <w:color w:val="000000"/>
              </w:rPr>
              <w:t xml:space="preserve">Bureau de formation « Prévention Plus »/ formateurs : Messieurs </w:t>
            </w:r>
            <w:proofErr w:type="spellStart"/>
            <w:r w:rsidRPr="00C8189D">
              <w:rPr>
                <w:b/>
                <w:bCs/>
                <w:color w:val="000000"/>
              </w:rPr>
              <w:t>Herdt</w:t>
            </w:r>
            <w:proofErr w:type="spellEnd"/>
            <w:r w:rsidRPr="00C8189D">
              <w:rPr>
                <w:b/>
                <w:bCs/>
                <w:color w:val="000000"/>
              </w:rPr>
              <w:t xml:space="preserve"> Frank et Alain George :</w:t>
            </w:r>
          </w:p>
          <w:p w:rsidR="00C77D0B" w:rsidRPr="00C8189D" w:rsidRDefault="00C77D0B" w:rsidP="00C77D0B">
            <w:pPr>
              <w:spacing w:line="276" w:lineRule="auto"/>
              <w:rPr>
                <w:color w:val="804040"/>
              </w:rPr>
            </w:pPr>
            <w:r w:rsidRPr="00C8189D">
              <w:t xml:space="preserve">Cycle technique supérieur de prévention incendie module II: Diplôme européen de la confédération of </w:t>
            </w:r>
            <w:proofErr w:type="spellStart"/>
            <w:r w:rsidRPr="00C8189D">
              <w:t>Fire</w:t>
            </w:r>
            <w:proofErr w:type="spellEnd"/>
            <w:r w:rsidRPr="00C8189D">
              <w:t xml:space="preserve"> Protection Association « CFPA Europe » délivré par l’institut allemand de protection contre l’incendie et intrusion</w:t>
            </w:r>
          </w:p>
          <w:p w:rsidR="00C77D0B" w:rsidRPr="00C8189D" w:rsidRDefault="00C77D0B" w:rsidP="00C77D0B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color w:val="000000"/>
              </w:rPr>
            </w:pPr>
            <w:r w:rsidRPr="00C8189D">
              <w:t>Principe de protection incendie</w:t>
            </w:r>
          </w:p>
          <w:p w:rsidR="00C77D0B" w:rsidRPr="00C8189D" w:rsidRDefault="00C77D0B" w:rsidP="00C77D0B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color w:val="000000"/>
              </w:rPr>
            </w:pPr>
            <w:r w:rsidRPr="00C8189D">
              <w:t>Concept de protection intégré</w:t>
            </w:r>
          </w:p>
          <w:p w:rsidR="00C77D0B" w:rsidRPr="00C8189D" w:rsidRDefault="00C77D0B" w:rsidP="00C77D0B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color w:val="000000"/>
              </w:rPr>
            </w:pPr>
            <w:r w:rsidRPr="00C8189D">
              <w:t>Détection incendie</w:t>
            </w:r>
          </w:p>
          <w:p w:rsidR="00C77D0B" w:rsidRPr="00C8189D" w:rsidRDefault="00C77D0B" w:rsidP="00C77D0B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color w:val="000000"/>
              </w:rPr>
            </w:pPr>
            <w:r w:rsidRPr="00C8189D">
              <w:t>Extinction automatique</w:t>
            </w:r>
          </w:p>
          <w:p w:rsidR="00C77D0B" w:rsidRPr="00C8189D" w:rsidRDefault="00C77D0B" w:rsidP="00C77D0B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color w:val="000000"/>
              </w:rPr>
            </w:pPr>
            <w:r w:rsidRPr="00C8189D">
              <w:t>Systèmes d’extinction au gaz</w:t>
            </w:r>
          </w:p>
          <w:p w:rsidR="00C77D0B" w:rsidRPr="00C8189D" w:rsidRDefault="00C77D0B" w:rsidP="00C77D0B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color w:val="000000"/>
              </w:rPr>
            </w:pPr>
            <w:proofErr w:type="spellStart"/>
            <w:r w:rsidRPr="00C8189D">
              <w:t>Sprinklage</w:t>
            </w:r>
            <w:proofErr w:type="spellEnd"/>
            <w:r w:rsidRPr="00C8189D">
              <w:t xml:space="preserve"> (</w:t>
            </w:r>
            <w:proofErr w:type="spellStart"/>
            <w:r w:rsidRPr="00C8189D">
              <w:t>concept,calcul</w:t>
            </w:r>
            <w:proofErr w:type="spellEnd"/>
            <w:r w:rsidRPr="00C8189D">
              <w:t xml:space="preserve"> hydraulique et méthode de </w:t>
            </w:r>
            <w:proofErr w:type="spellStart"/>
            <w:r w:rsidRPr="00C8189D">
              <w:t>Purt</w:t>
            </w:r>
            <w:proofErr w:type="spellEnd"/>
            <w:r w:rsidRPr="00C8189D">
              <w:t>)</w:t>
            </w:r>
          </w:p>
          <w:p w:rsidR="00C77D0B" w:rsidRPr="00C8189D" w:rsidRDefault="00C77D0B" w:rsidP="00C77D0B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color w:val="000000"/>
              </w:rPr>
            </w:pPr>
            <w:r w:rsidRPr="00C8189D">
              <w:t>Communication de crise et communiqué de presse</w:t>
            </w:r>
          </w:p>
          <w:p w:rsidR="00C77D0B" w:rsidRPr="00C8189D" w:rsidRDefault="00C77D0B" w:rsidP="00C77D0B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color w:val="000000"/>
              </w:rPr>
            </w:pPr>
            <w:r w:rsidRPr="00C8189D">
              <w:t>Incendie et électricité</w:t>
            </w:r>
          </w:p>
          <w:p w:rsidR="00347A6F" w:rsidRPr="00C8189D" w:rsidRDefault="00347A6F" w:rsidP="00C77D0B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</w:rPr>
            </w:pPr>
            <w:r w:rsidRPr="00C8189D">
              <w:rPr>
                <w:color w:val="000000"/>
              </w:rPr>
              <w:t>Atmosphère explosible</w:t>
            </w:r>
          </w:p>
          <w:p w:rsidR="00347A6F" w:rsidRPr="00C8189D" w:rsidRDefault="00347A6F" w:rsidP="00347A6F">
            <w:pPr>
              <w:tabs>
                <w:tab w:val="left" w:pos="4500"/>
              </w:tabs>
            </w:pPr>
            <w:r w:rsidRPr="00C8189D">
              <w:rPr>
                <w:b/>
                <w:bCs/>
                <w:color w:val="804040"/>
              </w:rPr>
              <w:t>Du 30 Novembre 2015 au 02 Décembre 2015</w:t>
            </w:r>
            <w:r w:rsidRPr="00C8189D">
              <w:t xml:space="preserve"> : </w:t>
            </w:r>
            <w:r w:rsidRPr="00C8189D">
              <w:tab/>
            </w:r>
          </w:p>
          <w:p w:rsidR="00347A6F" w:rsidRPr="00C8189D" w:rsidRDefault="00347A6F" w:rsidP="00347A6F">
            <w:pPr>
              <w:spacing w:line="276" w:lineRule="auto"/>
              <w:rPr>
                <w:b/>
                <w:bCs/>
                <w:color w:val="000000"/>
              </w:rPr>
            </w:pPr>
            <w:r w:rsidRPr="00C8189D">
              <w:rPr>
                <w:b/>
                <w:bCs/>
                <w:color w:val="000000"/>
              </w:rPr>
              <w:t>Bureau de formation « ITC »/ formateur : Professeur Mohamed Ben Ammar </w:t>
            </w:r>
            <w:proofErr w:type="gramStart"/>
            <w:r w:rsidRPr="00C8189D">
              <w:rPr>
                <w:b/>
                <w:bCs/>
                <w:color w:val="000000"/>
              </w:rPr>
              <w:t>:Docteur</w:t>
            </w:r>
            <w:proofErr w:type="gramEnd"/>
            <w:r w:rsidRPr="00C8189D">
              <w:rPr>
                <w:b/>
                <w:bCs/>
                <w:color w:val="000000"/>
              </w:rPr>
              <w:t xml:space="preserve"> en Psychologie de l’université de </w:t>
            </w:r>
            <w:proofErr w:type="spellStart"/>
            <w:r w:rsidRPr="00C8189D">
              <w:rPr>
                <w:b/>
                <w:bCs/>
                <w:color w:val="000000"/>
              </w:rPr>
              <w:t>Montréal,Canada</w:t>
            </w:r>
            <w:proofErr w:type="spellEnd"/>
            <w:r w:rsidRPr="00C8189D">
              <w:rPr>
                <w:b/>
                <w:bCs/>
                <w:color w:val="000000"/>
              </w:rPr>
              <w:t> :</w:t>
            </w:r>
          </w:p>
          <w:p w:rsidR="00347A6F" w:rsidRPr="00C8189D" w:rsidRDefault="00347A6F" w:rsidP="00634E79">
            <w:pPr>
              <w:ind w:right="720"/>
            </w:pPr>
            <w:r w:rsidRPr="00C8189D">
              <w:t>Le coaching pour une meilleure communication avec les collaborateurs et les superviseurs</w:t>
            </w:r>
            <w:r w:rsidR="005179E2" w:rsidRPr="00C8189D">
              <w:t> :</w:t>
            </w:r>
          </w:p>
          <w:p w:rsidR="005179E2" w:rsidRPr="00C8189D" w:rsidRDefault="005179E2" w:rsidP="00711288">
            <w:pPr>
              <w:pStyle w:val="Paragraphedeliste"/>
              <w:numPr>
                <w:ilvl w:val="0"/>
                <w:numId w:val="8"/>
              </w:numPr>
              <w:ind w:right="720"/>
            </w:pPr>
            <w:r w:rsidRPr="00C8189D">
              <w:t>Esprit et dynamique du travail en groupe</w:t>
            </w:r>
          </w:p>
          <w:p w:rsidR="005179E2" w:rsidRPr="00C8189D" w:rsidRDefault="005179E2" w:rsidP="00711288">
            <w:pPr>
              <w:pStyle w:val="Paragraphedeliste"/>
              <w:numPr>
                <w:ilvl w:val="0"/>
                <w:numId w:val="8"/>
              </w:numPr>
              <w:ind w:right="720"/>
            </w:pPr>
            <w:r w:rsidRPr="00C8189D">
              <w:t>La gestion des conflits</w:t>
            </w:r>
          </w:p>
          <w:p w:rsidR="006E7BFA" w:rsidRPr="00C8189D" w:rsidRDefault="006E7BFA" w:rsidP="006E7BFA">
            <w:pPr>
              <w:tabs>
                <w:tab w:val="left" w:pos="4500"/>
              </w:tabs>
            </w:pPr>
            <w:r w:rsidRPr="00C8189D">
              <w:rPr>
                <w:b/>
                <w:bCs/>
                <w:color w:val="804040"/>
              </w:rPr>
              <w:t>Du 25 Mai 2016 au 26 Mai 2016</w:t>
            </w:r>
            <w:r w:rsidRPr="00C8189D">
              <w:t xml:space="preserve"> : </w:t>
            </w:r>
            <w:r w:rsidRPr="00C8189D">
              <w:tab/>
            </w:r>
          </w:p>
          <w:p w:rsidR="00347A6F" w:rsidRPr="00C8189D" w:rsidRDefault="006E7BFA" w:rsidP="006E7BFA">
            <w:pPr>
              <w:spacing w:line="276" w:lineRule="auto"/>
              <w:rPr>
                <w:b/>
                <w:bCs/>
                <w:color w:val="000000"/>
              </w:rPr>
            </w:pPr>
            <w:r w:rsidRPr="00C8189D">
              <w:rPr>
                <w:b/>
                <w:bCs/>
                <w:color w:val="000000"/>
              </w:rPr>
              <w:t xml:space="preserve">SOCIETE TUNISIENNE  DES INDUSTRIES DE RAFFINAGE: </w:t>
            </w:r>
          </w:p>
          <w:p w:rsidR="006E7BFA" w:rsidRPr="00C8189D" w:rsidRDefault="006E7BFA" w:rsidP="006E7BFA">
            <w:pPr>
              <w:spacing w:line="276" w:lineRule="auto"/>
              <w:rPr>
                <w:color w:val="000000"/>
              </w:rPr>
            </w:pPr>
            <w:r w:rsidRPr="00C8189D">
              <w:rPr>
                <w:color w:val="000000"/>
              </w:rPr>
              <w:t>Participation à un exercice à blanc de sécurité à la Jetée STIR.</w:t>
            </w:r>
          </w:p>
          <w:p w:rsidR="00682392" w:rsidRPr="00C8189D" w:rsidRDefault="00682392" w:rsidP="00682392">
            <w:pPr>
              <w:spacing w:line="276" w:lineRule="auto"/>
            </w:pPr>
            <w:r w:rsidRPr="00C8189D">
              <w:rPr>
                <w:b/>
                <w:bCs/>
                <w:color w:val="804040"/>
              </w:rPr>
              <w:t>Du  08 Avril 2017 au 29 Avril 2017</w:t>
            </w:r>
            <w:r w:rsidRPr="00C8189D">
              <w:t> :</w:t>
            </w:r>
          </w:p>
          <w:p w:rsidR="00D671FD" w:rsidRPr="00C8189D" w:rsidRDefault="00682392" w:rsidP="00751481">
            <w:pPr>
              <w:spacing w:line="276" w:lineRule="auto"/>
              <w:rPr>
                <w:b/>
                <w:bCs/>
                <w:color w:val="000000"/>
              </w:rPr>
            </w:pPr>
            <w:r w:rsidRPr="00C8189D">
              <w:rPr>
                <w:b/>
                <w:bCs/>
                <w:color w:val="000000"/>
              </w:rPr>
              <w:t xml:space="preserve">CENTRE CANADIEN  DE DEVELOPPEMENT HUMAIN  « CCDH »TRAINING: </w:t>
            </w:r>
            <w:r w:rsidR="00751481" w:rsidRPr="00C8189D">
              <w:rPr>
                <w:b/>
                <w:bCs/>
                <w:color w:val="000000"/>
              </w:rPr>
              <w:t>Diplôme de formation</w:t>
            </w:r>
            <w:r w:rsidR="00D671FD" w:rsidRPr="00C8189D">
              <w:rPr>
                <w:b/>
                <w:bCs/>
                <w:color w:val="000000"/>
              </w:rPr>
              <w:t xml:space="preserve"> en Mini MBA</w:t>
            </w:r>
          </w:p>
          <w:p w:rsidR="00682392" w:rsidRPr="00C8189D" w:rsidRDefault="00682392" w:rsidP="00682392">
            <w:pPr>
              <w:pStyle w:val="Paragraphedeliste"/>
              <w:numPr>
                <w:ilvl w:val="0"/>
                <w:numId w:val="9"/>
              </w:numPr>
              <w:rPr>
                <w:color w:val="000000"/>
              </w:rPr>
            </w:pPr>
            <w:r w:rsidRPr="00C8189D">
              <w:rPr>
                <w:color w:val="000000"/>
              </w:rPr>
              <w:t>Man</w:t>
            </w:r>
            <w:r w:rsidR="00627245" w:rsidRPr="00C8189D">
              <w:rPr>
                <w:color w:val="000000"/>
              </w:rPr>
              <w:t>a</w:t>
            </w:r>
            <w:r w:rsidRPr="00C8189D">
              <w:rPr>
                <w:color w:val="000000"/>
              </w:rPr>
              <w:t xml:space="preserve">gement </w:t>
            </w:r>
          </w:p>
          <w:p w:rsidR="00682392" w:rsidRPr="00C8189D" w:rsidRDefault="00682392" w:rsidP="00682392">
            <w:pPr>
              <w:pStyle w:val="Paragraphedeliste"/>
              <w:numPr>
                <w:ilvl w:val="0"/>
                <w:numId w:val="9"/>
              </w:numPr>
              <w:rPr>
                <w:color w:val="000000"/>
              </w:rPr>
            </w:pPr>
            <w:r w:rsidRPr="00C8189D">
              <w:rPr>
                <w:color w:val="000000"/>
              </w:rPr>
              <w:t>Marketing</w:t>
            </w:r>
          </w:p>
          <w:p w:rsidR="00682392" w:rsidRPr="00C8189D" w:rsidRDefault="00682392" w:rsidP="00682392">
            <w:pPr>
              <w:pStyle w:val="Paragraphedeliste"/>
              <w:numPr>
                <w:ilvl w:val="0"/>
                <w:numId w:val="9"/>
              </w:numPr>
              <w:rPr>
                <w:color w:val="000000"/>
              </w:rPr>
            </w:pPr>
            <w:r w:rsidRPr="00C8189D">
              <w:rPr>
                <w:color w:val="000000"/>
              </w:rPr>
              <w:t>Gestion des ressources humaines</w:t>
            </w:r>
          </w:p>
          <w:p w:rsidR="00682392" w:rsidRDefault="00682392" w:rsidP="00682392">
            <w:pPr>
              <w:pStyle w:val="Paragraphedeliste"/>
              <w:numPr>
                <w:ilvl w:val="0"/>
                <w:numId w:val="9"/>
              </w:numPr>
              <w:rPr>
                <w:color w:val="000000"/>
              </w:rPr>
            </w:pPr>
            <w:r w:rsidRPr="00C8189D">
              <w:rPr>
                <w:color w:val="000000"/>
              </w:rPr>
              <w:t xml:space="preserve">Finance </w:t>
            </w:r>
            <w:r w:rsidR="00627245" w:rsidRPr="00C8189D">
              <w:rPr>
                <w:color w:val="000000"/>
              </w:rPr>
              <w:t>et gestion de projet</w:t>
            </w:r>
          </w:p>
          <w:p w:rsidR="00223231" w:rsidRPr="00C8189D" w:rsidRDefault="00223231" w:rsidP="00223231">
            <w:pPr>
              <w:spacing w:line="276" w:lineRule="auto"/>
            </w:pPr>
            <w:r w:rsidRPr="00C8189D">
              <w:rPr>
                <w:b/>
                <w:bCs/>
                <w:color w:val="804040"/>
              </w:rPr>
              <w:t>Du  08 Avril 2017 au 29 Avril 2017</w:t>
            </w:r>
            <w:r w:rsidRPr="00C8189D">
              <w:t> :</w:t>
            </w:r>
          </w:p>
          <w:p w:rsidR="00223231" w:rsidRPr="00C8189D" w:rsidRDefault="00223231" w:rsidP="0005725C">
            <w:pPr>
              <w:spacing w:line="276" w:lineRule="auto"/>
              <w:rPr>
                <w:b/>
                <w:bCs/>
                <w:color w:val="000000"/>
              </w:rPr>
            </w:pPr>
            <w:r w:rsidRPr="00C8189D">
              <w:rPr>
                <w:b/>
                <w:bCs/>
                <w:color w:val="000000"/>
              </w:rPr>
              <w:t xml:space="preserve">CENTRE </w:t>
            </w:r>
            <w:r>
              <w:rPr>
                <w:b/>
                <w:bCs/>
                <w:color w:val="000000"/>
              </w:rPr>
              <w:t>DE FORMATION</w:t>
            </w:r>
            <w:r w:rsidRPr="00C8189D">
              <w:rPr>
                <w:b/>
                <w:bCs/>
                <w:color w:val="000000"/>
              </w:rPr>
              <w:t xml:space="preserve">  « </w:t>
            </w:r>
            <w:r w:rsidR="0005725C">
              <w:rPr>
                <w:b/>
                <w:bCs/>
                <w:color w:val="000000"/>
              </w:rPr>
              <w:t xml:space="preserve"> CIFEDE</w:t>
            </w:r>
            <w:r w:rsidR="0005725C" w:rsidRPr="00C8189D">
              <w:rPr>
                <w:b/>
                <w:bCs/>
                <w:color w:val="000000"/>
              </w:rPr>
              <w:t xml:space="preserve">  </w:t>
            </w:r>
            <w:r w:rsidRPr="00C8189D">
              <w:rPr>
                <w:b/>
                <w:bCs/>
                <w:color w:val="000000"/>
              </w:rPr>
              <w:t xml:space="preserve">»: </w:t>
            </w:r>
            <w:r>
              <w:rPr>
                <w:b/>
                <w:bCs/>
                <w:color w:val="000000"/>
              </w:rPr>
              <w:t>Nomenclature douanière et classement tarifaire des marchandises</w:t>
            </w:r>
          </w:p>
          <w:p w:rsidR="00223231" w:rsidRPr="002E53E4" w:rsidRDefault="002E53E4" w:rsidP="002E53E4">
            <w:pPr>
              <w:rPr>
                <w:color w:val="000000"/>
              </w:rPr>
            </w:pPr>
            <w:r w:rsidRPr="002E53E4">
              <w:rPr>
                <w:color w:val="000000"/>
              </w:rPr>
              <w:t>Maitriser les</w:t>
            </w:r>
            <w:r w:rsidR="00223231" w:rsidRPr="002E53E4">
              <w:rPr>
                <w:color w:val="000000"/>
              </w:rPr>
              <w:t xml:space="preserve"> règles et connaitre les nouveautés pratiques</w:t>
            </w:r>
            <w:r>
              <w:rPr>
                <w:color w:val="000000"/>
              </w:rPr>
              <w:t> ;</w:t>
            </w:r>
          </w:p>
          <w:p w:rsidR="00223231" w:rsidRDefault="002E53E4" w:rsidP="00223231">
            <w:pPr>
              <w:pStyle w:val="Paragraphedeliste"/>
              <w:numPr>
                <w:ilvl w:val="0"/>
                <w:numId w:val="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Manuel des procédures à l’export et à l’import </w:t>
            </w:r>
          </w:p>
          <w:p w:rsidR="00223231" w:rsidRDefault="00223231" w:rsidP="00223231">
            <w:pPr>
              <w:pStyle w:val="Paragraphedeliste"/>
              <w:numPr>
                <w:ilvl w:val="0"/>
                <w:numId w:val="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Conduite et </w:t>
            </w:r>
            <w:r w:rsidR="0096552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mise en douane</w:t>
            </w:r>
          </w:p>
          <w:p w:rsidR="00223231" w:rsidRDefault="002E53E4" w:rsidP="00223231">
            <w:pPr>
              <w:pStyle w:val="Paragraphedeliste"/>
              <w:numPr>
                <w:ilvl w:val="0"/>
                <w:numId w:val="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Les termes internationaux de </w:t>
            </w:r>
            <w:bookmarkStart w:id="0" w:name="_GoBack"/>
            <w:bookmarkEnd w:id="0"/>
            <w:r>
              <w:rPr>
                <w:color w:val="000000"/>
              </w:rPr>
              <w:t xml:space="preserve">commercial </w:t>
            </w:r>
          </w:p>
          <w:p w:rsidR="002E53E4" w:rsidRDefault="002E53E4" w:rsidP="00223231">
            <w:pPr>
              <w:pStyle w:val="Paragraphedeliste"/>
              <w:numPr>
                <w:ilvl w:val="0"/>
                <w:numId w:val="9"/>
              </w:numPr>
              <w:rPr>
                <w:color w:val="000000"/>
              </w:rPr>
            </w:pPr>
            <w:r>
              <w:rPr>
                <w:color w:val="000000"/>
              </w:rPr>
              <w:t>Les procédures dédouanement</w:t>
            </w:r>
          </w:p>
          <w:p w:rsidR="0005725C" w:rsidRPr="00C8189D" w:rsidRDefault="0005725C" w:rsidP="0005725C">
            <w:pPr>
              <w:spacing w:line="276" w:lineRule="auto"/>
            </w:pPr>
            <w:r w:rsidRPr="00C8189D">
              <w:rPr>
                <w:b/>
                <w:bCs/>
                <w:color w:val="804040"/>
              </w:rPr>
              <w:t xml:space="preserve">Du  </w:t>
            </w:r>
            <w:r>
              <w:rPr>
                <w:b/>
                <w:bCs/>
                <w:color w:val="804040"/>
              </w:rPr>
              <w:t>23</w:t>
            </w:r>
            <w:r w:rsidRPr="00C8189D">
              <w:rPr>
                <w:b/>
                <w:bCs/>
                <w:color w:val="804040"/>
              </w:rPr>
              <w:t xml:space="preserve"> </w:t>
            </w:r>
            <w:r>
              <w:rPr>
                <w:b/>
                <w:bCs/>
                <w:color w:val="804040"/>
              </w:rPr>
              <w:t>mars</w:t>
            </w:r>
            <w:r w:rsidRPr="00C8189D">
              <w:rPr>
                <w:b/>
                <w:bCs/>
                <w:color w:val="804040"/>
              </w:rPr>
              <w:t xml:space="preserve"> </w:t>
            </w:r>
            <w:r>
              <w:rPr>
                <w:b/>
                <w:bCs/>
                <w:color w:val="804040"/>
              </w:rPr>
              <w:t>2021</w:t>
            </w:r>
            <w:r w:rsidRPr="00C8189D">
              <w:rPr>
                <w:b/>
                <w:bCs/>
                <w:color w:val="804040"/>
              </w:rPr>
              <w:t xml:space="preserve"> au </w:t>
            </w:r>
            <w:r>
              <w:rPr>
                <w:b/>
                <w:bCs/>
                <w:color w:val="804040"/>
              </w:rPr>
              <w:t>25</w:t>
            </w:r>
            <w:r w:rsidRPr="00C8189D">
              <w:rPr>
                <w:b/>
                <w:bCs/>
                <w:color w:val="804040"/>
              </w:rPr>
              <w:t xml:space="preserve"> </w:t>
            </w:r>
            <w:r>
              <w:rPr>
                <w:b/>
                <w:bCs/>
                <w:color w:val="804040"/>
              </w:rPr>
              <w:t>mars 2021</w:t>
            </w:r>
            <w:r w:rsidRPr="00C8189D">
              <w:t> :</w:t>
            </w:r>
          </w:p>
          <w:p w:rsidR="0005725C" w:rsidRPr="00C8189D" w:rsidRDefault="0005725C" w:rsidP="0005725C">
            <w:pPr>
              <w:spacing w:line="276" w:lineRule="auto"/>
              <w:rPr>
                <w:b/>
                <w:bCs/>
                <w:color w:val="000000"/>
              </w:rPr>
            </w:pPr>
            <w:r w:rsidRPr="00C8189D">
              <w:rPr>
                <w:b/>
                <w:bCs/>
                <w:color w:val="000000"/>
              </w:rPr>
              <w:t xml:space="preserve">CENTRE </w:t>
            </w:r>
            <w:r>
              <w:rPr>
                <w:b/>
                <w:bCs/>
                <w:color w:val="000000"/>
              </w:rPr>
              <w:t>DE FORMATION</w:t>
            </w:r>
            <w:r w:rsidRPr="00C8189D">
              <w:rPr>
                <w:b/>
                <w:bCs/>
                <w:color w:val="000000"/>
              </w:rPr>
              <w:t xml:space="preserve">  « </w:t>
            </w:r>
            <w:r>
              <w:rPr>
                <w:b/>
                <w:bCs/>
                <w:color w:val="000000"/>
              </w:rPr>
              <w:t>TTN</w:t>
            </w:r>
            <w:r w:rsidRPr="00C8189D">
              <w:rPr>
                <w:b/>
                <w:bCs/>
                <w:color w:val="000000"/>
              </w:rPr>
              <w:t xml:space="preserve"> »: </w:t>
            </w:r>
            <w:r w:rsidRPr="0005725C">
              <w:rPr>
                <w:b/>
                <w:bCs/>
                <w:color w:val="000000"/>
              </w:rPr>
              <w:t>Maitriser les NGP et les règles de classement tarifaire</w:t>
            </w:r>
          </w:p>
          <w:p w:rsidR="0005725C" w:rsidRPr="002E53E4" w:rsidRDefault="0005725C" w:rsidP="0005725C">
            <w:pPr>
              <w:rPr>
                <w:color w:val="000000"/>
              </w:rPr>
            </w:pPr>
            <w:r w:rsidRPr="002E53E4">
              <w:rPr>
                <w:color w:val="000000"/>
              </w:rPr>
              <w:t>Maitriser les règles et connaitre les nouveautés pratiques</w:t>
            </w:r>
            <w:r>
              <w:rPr>
                <w:color w:val="000000"/>
              </w:rPr>
              <w:t> ;</w:t>
            </w:r>
          </w:p>
          <w:p w:rsidR="0005725C" w:rsidRPr="0005725C" w:rsidRDefault="0005725C" w:rsidP="0005725C">
            <w:pPr>
              <w:pStyle w:val="Paragraphedeliste"/>
              <w:numPr>
                <w:ilvl w:val="0"/>
                <w:numId w:val="9"/>
              </w:numPr>
              <w:rPr>
                <w:color w:val="000000"/>
              </w:rPr>
            </w:pPr>
            <w:r w:rsidRPr="0005725C">
              <w:rPr>
                <w:color w:val="000000"/>
              </w:rPr>
              <w:t xml:space="preserve">Déterminer la NGP d’un produit </w:t>
            </w:r>
          </w:p>
          <w:p w:rsidR="0005725C" w:rsidRPr="0005725C" w:rsidRDefault="0005725C" w:rsidP="0005725C">
            <w:pPr>
              <w:pStyle w:val="Paragraphedeliste"/>
              <w:numPr>
                <w:ilvl w:val="0"/>
                <w:numId w:val="9"/>
              </w:numPr>
              <w:rPr>
                <w:color w:val="000000"/>
              </w:rPr>
            </w:pPr>
            <w:r w:rsidRPr="0005725C">
              <w:rPr>
                <w:rFonts w:ascii="Calibri" w:hAnsi="Calibri" w:cs="Calibri"/>
                <w:color w:val="000000"/>
              </w:rPr>
              <w:t xml:space="preserve">Interpréter un NGP </w:t>
            </w:r>
          </w:p>
          <w:p w:rsidR="0005725C" w:rsidRPr="0005725C" w:rsidRDefault="0005725C" w:rsidP="0005725C">
            <w:pPr>
              <w:pStyle w:val="Paragraphedeliste"/>
              <w:numPr>
                <w:ilvl w:val="0"/>
                <w:numId w:val="9"/>
              </w:numPr>
              <w:rPr>
                <w:color w:val="000000"/>
              </w:rPr>
            </w:pPr>
            <w:r w:rsidRPr="0005725C">
              <w:rPr>
                <w:rFonts w:ascii="Calibri" w:hAnsi="Calibri" w:cs="Calibri"/>
                <w:color w:val="000000"/>
              </w:rPr>
              <w:t>Déterminer la valeur en douane d’un pr</w:t>
            </w:r>
            <w:r w:rsidRPr="0005725C">
              <w:rPr>
                <w:color w:val="000000"/>
              </w:rPr>
              <w:t xml:space="preserve">oduit </w:t>
            </w:r>
          </w:p>
          <w:p w:rsidR="0005725C" w:rsidRDefault="0005725C" w:rsidP="00725DEF">
            <w:pPr>
              <w:pStyle w:val="Paragraphedeliste"/>
              <w:numPr>
                <w:ilvl w:val="0"/>
                <w:numId w:val="9"/>
              </w:numPr>
              <w:rPr>
                <w:color w:val="FFFFFF"/>
                <w:highlight w:val="black"/>
              </w:rPr>
            </w:pPr>
            <w:r w:rsidRPr="00725DEF">
              <w:rPr>
                <w:rFonts w:ascii="Calibri" w:hAnsi="Calibri" w:cs="Calibri"/>
                <w:color w:val="000000"/>
              </w:rPr>
              <w:t xml:space="preserve"> Manipuler convenablement les nouvelles fonctionnalités de l’application </w:t>
            </w:r>
            <w:proofErr w:type="spellStart"/>
            <w:r w:rsidRPr="00725DEF">
              <w:rPr>
                <w:rFonts w:ascii="Calibri" w:hAnsi="Calibri" w:cs="Calibri"/>
                <w:color w:val="000000"/>
              </w:rPr>
              <w:t>TTNtrans</w:t>
            </w:r>
            <w:proofErr w:type="spellEnd"/>
            <w:r w:rsidRPr="00725DEF">
              <w:rPr>
                <w:rFonts w:ascii="Calibri" w:hAnsi="Calibri" w:cs="Calibri"/>
                <w:color w:val="000000"/>
              </w:rPr>
              <w:t>.</w:t>
            </w:r>
            <w:r w:rsidR="00725DEF">
              <w:rPr>
                <w:color w:val="FFFFFF"/>
                <w:highlight w:val="black"/>
              </w:rPr>
              <w:t xml:space="preserve"> </w:t>
            </w:r>
          </w:p>
          <w:p w:rsidR="0005725C" w:rsidRDefault="0005725C" w:rsidP="0005725C">
            <w:pPr>
              <w:ind w:left="360"/>
              <w:rPr>
                <w:color w:val="FFFFFF"/>
                <w:highlight w:val="black"/>
              </w:rPr>
            </w:pPr>
          </w:p>
          <w:p w:rsidR="00725DEF" w:rsidRPr="00C8189D" w:rsidRDefault="00725DEF" w:rsidP="0005725C">
            <w:pPr>
              <w:ind w:left="360"/>
              <w:rPr>
                <w:color w:val="FFFFFF"/>
                <w:highlight w:val="black"/>
              </w:rPr>
            </w:pPr>
          </w:p>
        </w:tc>
      </w:tr>
      <w:tr w:rsidR="001F2ED8" w:rsidRPr="00C8189D" w:rsidTr="000307FF">
        <w:tc>
          <w:tcPr>
            <w:tcW w:w="10490" w:type="dxa"/>
            <w:shd w:val="clear" w:color="auto" w:fill="C0504D" w:themeFill="accent2"/>
            <w:vAlign w:val="center"/>
          </w:tcPr>
          <w:p w:rsidR="00624BCE" w:rsidRPr="00C8189D" w:rsidRDefault="001F2ED8" w:rsidP="0005725C">
            <w:pPr>
              <w:spacing w:line="15" w:lineRule="atLeast"/>
              <w:jc w:val="center"/>
              <w:rPr>
                <w:b/>
                <w:bCs/>
                <w:color w:val="FFFFFF"/>
                <w:highlight w:val="black"/>
              </w:rPr>
            </w:pPr>
            <w:r w:rsidRPr="00C8189D">
              <w:rPr>
                <w:b/>
                <w:bCs/>
                <w:sz w:val="28"/>
                <w:szCs w:val="28"/>
              </w:rPr>
              <w:lastRenderedPageBreak/>
              <w:t>EXPERIENCES PROFESSIONNELS</w:t>
            </w:r>
          </w:p>
        </w:tc>
      </w:tr>
      <w:tr w:rsidR="001F2ED8" w:rsidRPr="00C8189D" w:rsidTr="0005725C">
        <w:trPr>
          <w:trHeight w:val="13110"/>
        </w:trPr>
        <w:tc>
          <w:tcPr>
            <w:tcW w:w="10490" w:type="dxa"/>
            <w:tcBorders>
              <w:bottom w:val="single" w:sz="4" w:space="0" w:color="000000" w:themeColor="text1"/>
            </w:tcBorders>
          </w:tcPr>
          <w:p w:rsidR="00F15A10" w:rsidRPr="00C8189D" w:rsidRDefault="00E56834" w:rsidP="00E56834">
            <w:pPr>
              <w:spacing w:line="15" w:lineRule="atLeast"/>
              <w:rPr>
                <w:b/>
                <w:bCs/>
              </w:rPr>
            </w:pPr>
            <w:r w:rsidRPr="00C8189D">
              <w:rPr>
                <w:b/>
                <w:bCs/>
                <w:color w:val="804040"/>
              </w:rPr>
              <w:t>Depuis Juin 2005 </w:t>
            </w:r>
            <w:r w:rsidRPr="00C8189D">
              <w:rPr>
                <w:b/>
                <w:bCs/>
              </w:rPr>
              <w:t xml:space="preserve">: </w:t>
            </w:r>
          </w:p>
          <w:p w:rsidR="00E56834" w:rsidRPr="00C8189D" w:rsidRDefault="00E56834" w:rsidP="00E56834">
            <w:pPr>
              <w:spacing w:line="15" w:lineRule="atLeast"/>
              <w:rPr>
                <w:b/>
                <w:bCs/>
              </w:rPr>
            </w:pPr>
            <w:r w:rsidRPr="00C8189D">
              <w:rPr>
                <w:b/>
                <w:bCs/>
                <w:color w:val="000000"/>
              </w:rPr>
              <w:t>Société de transport des hydrocarbures par pipelines (SOTRAPIL)</w:t>
            </w:r>
          </w:p>
          <w:p w:rsidR="00F15A10" w:rsidRPr="00C8189D" w:rsidRDefault="00E56834" w:rsidP="00E56834">
            <w:pPr>
              <w:spacing w:line="15" w:lineRule="atLeast"/>
            </w:pPr>
            <w:r w:rsidRPr="00C8189D">
              <w:rPr>
                <w:b/>
                <w:bCs/>
                <w:color w:val="993366"/>
              </w:rPr>
              <w:t xml:space="preserve">Du 01 Juin 2005 au </w:t>
            </w:r>
            <w:r w:rsidR="00C301B8" w:rsidRPr="00C8189D">
              <w:rPr>
                <w:b/>
                <w:bCs/>
                <w:color w:val="993366"/>
              </w:rPr>
              <w:t>21 Octobre 2016</w:t>
            </w:r>
            <w:r w:rsidRPr="00C8189D">
              <w:rPr>
                <w:b/>
                <w:bCs/>
                <w:color w:val="993366"/>
              </w:rPr>
              <w:t>:</w:t>
            </w:r>
          </w:p>
          <w:p w:rsidR="00627245" w:rsidRPr="00C8189D" w:rsidRDefault="00627245" w:rsidP="00627245">
            <w:pPr>
              <w:spacing w:line="15" w:lineRule="atLeast"/>
              <w:rPr>
                <w:b/>
                <w:bCs/>
              </w:rPr>
            </w:pPr>
            <w:r w:rsidRPr="00C8189D">
              <w:rPr>
                <w:b/>
                <w:bCs/>
              </w:rPr>
              <w:t>Chef Service Qualité, Sécurité et Environnement</w:t>
            </w:r>
          </w:p>
          <w:p w:rsidR="00627245" w:rsidRPr="00C8189D" w:rsidRDefault="00627245" w:rsidP="00627245">
            <w:pPr>
              <w:numPr>
                <w:ilvl w:val="0"/>
                <w:numId w:val="4"/>
              </w:numPr>
              <w:ind w:right="0"/>
              <w:jc w:val="both"/>
            </w:pPr>
            <w:r w:rsidRPr="00C8189D">
              <w:t>Supervision des contrôles de la qualité des produits pétroliers</w:t>
            </w:r>
          </w:p>
          <w:p w:rsidR="00627245" w:rsidRPr="00C8189D" w:rsidRDefault="00627245" w:rsidP="00627245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C8189D">
              <w:rPr>
                <w:color w:val="000000"/>
              </w:rPr>
              <w:t xml:space="preserve">Responsable fonction intervention en cas de sinistre (incendie, </w:t>
            </w:r>
            <w:proofErr w:type="spellStart"/>
            <w:r w:rsidRPr="00C8189D">
              <w:rPr>
                <w:color w:val="000000"/>
              </w:rPr>
              <w:t>explosion</w:t>
            </w:r>
            <w:proofErr w:type="gramStart"/>
            <w:r w:rsidRPr="00C8189D">
              <w:rPr>
                <w:color w:val="000000"/>
              </w:rPr>
              <w:t>,etc</w:t>
            </w:r>
            <w:proofErr w:type="spellEnd"/>
            <w:proofErr w:type="gramEnd"/>
            <w:r w:rsidRPr="00C8189D">
              <w:rPr>
                <w:color w:val="000000"/>
              </w:rPr>
              <w:t>…)</w:t>
            </w:r>
          </w:p>
          <w:p w:rsidR="00627245" w:rsidRPr="00C8189D" w:rsidRDefault="00627245" w:rsidP="00627245">
            <w:pPr>
              <w:numPr>
                <w:ilvl w:val="0"/>
                <w:numId w:val="4"/>
              </w:numPr>
              <w:ind w:right="0"/>
              <w:jc w:val="both"/>
            </w:pPr>
            <w:r w:rsidRPr="00C8189D">
              <w:t>Organisation des activités de sécurité et de surveillance au niveau de la ligne et des installations de transport des hydrocarbures</w:t>
            </w:r>
          </w:p>
          <w:p w:rsidR="00627245" w:rsidRPr="00C8189D" w:rsidRDefault="00627245" w:rsidP="00627245">
            <w:pPr>
              <w:numPr>
                <w:ilvl w:val="0"/>
                <w:numId w:val="4"/>
              </w:numPr>
              <w:ind w:right="0"/>
              <w:jc w:val="both"/>
            </w:pPr>
            <w:r w:rsidRPr="00C8189D">
              <w:t>Arrêter des Plans d’opération interne et affectation des équipes de sécurités </w:t>
            </w:r>
          </w:p>
          <w:p w:rsidR="00627245" w:rsidRPr="00C8189D" w:rsidRDefault="00627245" w:rsidP="00627245">
            <w:pPr>
              <w:numPr>
                <w:ilvl w:val="0"/>
                <w:numId w:val="4"/>
              </w:numPr>
              <w:ind w:right="0"/>
              <w:jc w:val="both"/>
            </w:pPr>
            <w:r w:rsidRPr="00C8189D">
              <w:t>Recensement et gestion des moyens de lutte</w:t>
            </w:r>
          </w:p>
          <w:p w:rsidR="00627245" w:rsidRPr="00C8189D" w:rsidRDefault="00627245" w:rsidP="00627245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C8189D">
              <w:rPr>
                <w:color w:val="000000"/>
              </w:rPr>
              <w:t xml:space="preserve">Analyses et évaluation des risques </w:t>
            </w:r>
          </w:p>
          <w:p w:rsidR="00627245" w:rsidRPr="00C8189D" w:rsidRDefault="00627245" w:rsidP="00627245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C8189D">
              <w:rPr>
                <w:color w:val="000000"/>
              </w:rPr>
              <w:t>Organisation des moyens de secours</w:t>
            </w:r>
          </w:p>
          <w:p w:rsidR="00627245" w:rsidRPr="00C8189D" w:rsidRDefault="00627245" w:rsidP="00627245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C8189D">
              <w:rPr>
                <w:color w:val="000000"/>
              </w:rPr>
              <w:t>Etablir courbe de montée puissance afin de déterminer le débit de pompes des eaux/émulseur  et les réserves nécessaires</w:t>
            </w:r>
          </w:p>
          <w:p w:rsidR="00627245" w:rsidRPr="00C8189D" w:rsidRDefault="00627245" w:rsidP="00627245">
            <w:pPr>
              <w:numPr>
                <w:ilvl w:val="0"/>
                <w:numId w:val="4"/>
              </w:numPr>
              <w:ind w:right="0"/>
              <w:jc w:val="both"/>
            </w:pPr>
            <w:r w:rsidRPr="00C8189D">
              <w:t>Elaboration des rapports mensuels d’activité concernant les activités de contrôle et de sécurité</w:t>
            </w:r>
          </w:p>
          <w:p w:rsidR="00627245" w:rsidRPr="00C8189D" w:rsidRDefault="00627245" w:rsidP="00627245">
            <w:pPr>
              <w:numPr>
                <w:ilvl w:val="0"/>
                <w:numId w:val="4"/>
              </w:numPr>
              <w:tabs>
                <w:tab w:val="num" w:pos="1426"/>
              </w:tabs>
              <w:ind w:right="491"/>
              <w:jc w:val="lowKashida"/>
            </w:pPr>
            <w:r w:rsidRPr="00C8189D">
              <w:t>Contrôle et suivi de la protection de l’environnement des pipelines et des ouvrages concentrés</w:t>
            </w:r>
          </w:p>
          <w:p w:rsidR="00627245" w:rsidRPr="00C8189D" w:rsidRDefault="00627245" w:rsidP="00627245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C8189D">
              <w:t>Assurer le contrôle des travaux de réparation sur les pipelines : protection mécaniques, soudage, revêtement et peinture, travaux de génie civile…</w:t>
            </w:r>
          </w:p>
          <w:p w:rsidR="00627245" w:rsidRPr="00C8189D" w:rsidRDefault="00627245" w:rsidP="00627245">
            <w:r w:rsidRPr="00C8189D">
              <w:t xml:space="preserve">       -      Elaboration  des cahiers des charges et dépouillement technique</w:t>
            </w:r>
          </w:p>
          <w:p w:rsidR="00627245" w:rsidRPr="00C8189D" w:rsidRDefault="00943073" w:rsidP="00943073">
            <w:pPr>
              <w:spacing w:line="15" w:lineRule="atLeast"/>
            </w:pPr>
            <w:r w:rsidRPr="00C8189D">
              <w:rPr>
                <w:b/>
                <w:bCs/>
                <w:color w:val="993366"/>
              </w:rPr>
              <w:t xml:space="preserve">Du </w:t>
            </w:r>
            <w:r>
              <w:rPr>
                <w:b/>
                <w:bCs/>
                <w:color w:val="993366"/>
              </w:rPr>
              <w:t xml:space="preserve">21octobre </w:t>
            </w:r>
            <w:r w:rsidRPr="00C8189D">
              <w:rPr>
                <w:b/>
                <w:bCs/>
                <w:color w:val="993366"/>
              </w:rPr>
              <w:t xml:space="preserve"> 20</w:t>
            </w:r>
            <w:r>
              <w:rPr>
                <w:b/>
                <w:bCs/>
                <w:color w:val="993366"/>
              </w:rPr>
              <w:t>16</w:t>
            </w:r>
            <w:r w:rsidRPr="00C8189D">
              <w:rPr>
                <w:b/>
                <w:bCs/>
                <w:color w:val="993366"/>
              </w:rPr>
              <w:t xml:space="preserve"> au </w:t>
            </w:r>
            <w:r>
              <w:rPr>
                <w:b/>
                <w:bCs/>
                <w:color w:val="993366"/>
              </w:rPr>
              <w:t>01mars</w:t>
            </w:r>
            <w:r w:rsidR="00627245" w:rsidRPr="00C8189D">
              <w:rPr>
                <w:b/>
                <w:bCs/>
                <w:color w:val="993366"/>
              </w:rPr>
              <w:t xml:space="preserve"> 201</w:t>
            </w:r>
            <w:r>
              <w:rPr>
                <w:b/>
                <w:bCs/>
                <w:color w:val="993366"/>
              </w:rPr>
              <w:t>9</w:t>
            </w:r>
            <w:r w:rsidR="00627245" w:rsidRPr="00C8189D">
              <w:rPr>
                <w:b/>
                <w:bCs/>
                <w:color w:val="993366"/>
              </w:rPr>
              <w:t>:</w:t>
            </w:r>
          </w:p>
          <w:p w:rsidR="00627245" w:rsidRPr="00C8189D" w:rsidRDefault="00627245" w:rsidP="00D7325D">
            <w:pPr>
              <w:spacing w:line="15" w:lineRule="atLeast"/>
              <w:rPr>
                <w:b/>
                <w:bCs/>
              </w:rPr>
            </w:pPr>
            <w:r w:rsidRPr="00C8189D">
              <w:rPr>
                <w:b/>
                <w:bCs/>
              </w:rPr>
              <w:t xml:space="preserve">Chef Service </w:t>
            </w:r>
            <w:r w:rsidR="00D7325D">
              <w:rPr>
                <w:b/>
                <w:bCs/>
              </w:rPr>
              <w:t>commercial</w:t>
            </w:r>
          </w:p>
          <w:p w:rsidR="00D7325D" w:rsidRPr="006245D4" w:rsidRDefault="00D7325D" w:rsidP="0005725C">
            <w:pPr>
              <w:numPr>
                <w:ilvl w:val="0"/>
                <w:numId w:val="17"/>
              </w:numPr>
              <w:spacing w:line="276" w:lineRule="auto"/>
              <w:jc w:val="both"/>
            </w:pPr>
            <w:r w:rsidRPr="006245D4">
              <w:t xml:space="preserve">Assister aux réunions de programmation d’approvisionnement des produits pétroliers organisées avec la Direction Générale d’énergie  et  le programmeur national </w:t>
            </w:r>
          </w:p>
          <w:p w:rsidR="00D7325D" w:rsidRPr="006245D4" w:rsidRDefault="00D7325D" w:rsidP="0005725C">
            <w:pPr>
              <w:numPr>
                <w:ilvl w:val="0"/>
                <w:numId w:val="17"/>
              </w:numPr>
              <w:spacing w:line="276" w:lineRule="auto"/>
              <w:jc w:val="both"/>
            </w:pPr>
            <w:r w:rsidRPr="006245D4">
              <w:t>Gestion des relations avec la clientèle, le fournisseur et les autorités douanières </w:t>
            </w:r>
          </w:p>
          <w:p w:rsidR="00D7325D" w:rsidRPr="006245D4" w:rsidRDefault="00D7325D" w:rsidP="0005725C">
            <w:pPr>
              <w:numPr>
                <w:ilvl w:val="0"/>
                <w:numId w:val="17"/>
              </w:numPr>
              <w:spacing w:line="276" w:lineRule="auto"/>
              <w:jc w:val="both"/>
            </w:pPr>
            <w:r w:rsidRPr="006245D4">
              <w:t>Supervision de l’activité de facturation </w:t>
            </w:r>
          </w:p>
          <w:p w:rsidR="00D7325D" w:rsidRPr="006245D4" w:rsidRDefault="00D7325D" w:rsidP="0005725C">
            <w:pPr>
              <w:numPr>
                <w:ilvl w:val="0"/>
                <w:numId w:val="17"/>
              </w:numPr>
              <w:spacing w:line="276" w:lineRule="auto"/>
              <w:jc w:val="both"/>
            </w:pPr>
            <w:r w:rsidRPr="006245D4">
              <w:t>Supervision de la gestion des comptes courants produits et validation des apurements </w:t>
            </w:r>
          </w:p>
          <w:p w:rsidR="00D7325D" w:rsidRPr="006245D4" w:rsidRDefault="00D7325D" w:rsidP="0005725C">
            <w:pPr>
              <w:numPr>
                <w:ilvl w:val="0"/>
                <w:numId w:val="17"/>
              </w:numPr>
              <w:spacing w:line="276" w:lineRule="auto"/>
              <w:jc w:val="both"/>
            </w:pPr>
            <w:r w:rsidRPr="006245D4">
              <w:t>Etablissement des rapports d’activité mensuels </w:t>
            </w:r>
          </w:p>
          <w:p w:rsidR="00D7325D" w:rsidRPr="006245D4" w:rsidRDefault="00D7325D" w:rsidP="0005725C">
            <w:pPr>
              <w:numPr>
                <w:ilvl w:val="0"/>
                <w:numId w:val="17"/>
              </w:numPr>
              <w:spacing w:line="276" w:lineRule="auto"/>
              <w:jc w:val="both"/>
            </w:pPr>
            <w:r w:rsidRPr="006245D4">
              <w:t>Préparation des déclarations portant sur les produits transportés et leur purge suite à chaque cycle de pompage.</w:t>
            </w:r>
          </w:p>
          <w:p w:rsidR="00943073" w:rsidRDefault="00943073" w:rsidP="00943073">
            <w:r w:rsidRPr="00C8189D">
              <w:rPr>
                <w:b/>
                <w:bCs/>
                <w:color w:val="993366"/>
              </w:rPr>
              <w:t xml:space="preserve">Depuis </w:t>
            </w:r>
            <w:r>
              <w:rPr>
                <w:b/>
                <w:bCs/>
                <w:color w:val="993366"/>
              </w:rPr>
              <w:t>01mars</w:t>
            </w:r>
            <w:r w:rsidRPr="00C8189D">
              <w:rPr>
                <w:b/>
                <w:bCs/>
                <w:color w:val="993366"/>
              </w:rPr>
              <w:t xml:space="preserve"> 201</w:t>
            </w:r>
            <w:r>
              <w:rPr>
                <w:b/>
                <w:bCs/>
                <w:color w:val="993366"/>
              </w:rPr>
              <w:t>9</w:t>
            </w:r>
            <w:r w:rsidRPr="00C8189D">
              <w:rPr>
                <w:b/>
                <w:bCs/>
                <w:color w:val="993366"/>
              </w:rPr>
              <w:t>:</w:t>
            </w:r>
          </w:p>
          <w:p w:rsidR="00943073" w:rsidRPr="00C8189D" w:rsidRDefault="00943073" w:rsidP="00943073">
            <w:pPr>
              <w:rPr>
                <w:b/>
                <w:bCs/>
              </w:rPr>
            </w:pPr>
            <w:r>
              <w:rPr>
                <w:b/>
                <w:bCs/>
              </w:rPr>
              <w:t>Sous directeur d’exploitation</w:t>
            </w:r>
          </w:p>
          <w:p w:rsidR="00943073" w:rsidRPr="00943073" w:rsidRDefault="00943073" w:rsidP="00943073">
            <w:pPr>
              <w:numPr>
                <w:ilvl w:val="0"/>
                <w:numId w:val="19"/>
              </w:numPr>
              <w:spacing w:line="360" w:lineRule="auto"/>
              <w:jc w:val="both"/>
            </w:pPr>
            <w:r w:rsidRPr="00943073">
              <w:t>Validation des programmes de pompages et des actualisations ultérieures</w:t>
            </w:r>
          </w:p>
          <w:p w:rsidR="00943073" w:rsidRPr="00943073" w:rsidRDefault="00943073" w:rsidP="00943073">
            <w:pPr>
              <w:numPr>
                <w:ilvl w:val="0"/>
                <w:numId w:val="19"/>
              </w:numPr>
              <w:spacing w:line="360" w:lineRule="auto"/>
              <w:jc w:val="both"/>
            </w:pPr>
            <w:r w:rsidRPr="00943073">
              <w:t>Validation des factures et des relevés de comptes courants produit </w:t>
            </w:r>
          </w:p>
          <w:p w:rsidR="00943073" w:rsidRPr="00943073" w:rsidRDefault="00943073" w:rsidP="00943073">
            <w:pPr>
              <w:numPr>
                <w:ilvl w:val="0"/>
                <w:numId w:val="19"/>
              </w:numPr>
              <w:spacing w:line="360" w:lineRule="auto"/>
              <w:jc w:val="both"/>
            </w:pPr>
            <w:r w:rsidRPr="00943073">
              <w:t>Assurer la collaboration avec la sous-direction de la maintenance pour la gestion des programmes de maintenance préventive et curative </w:t>
            </w:r>
          </w:p>
          <w:p w:rsidR="00943073" w:rsidRPr="00943073" w:rsidRDefault="00943073" w:rsidP="00943073">
            <w:pPr>
              <w:numPr>
                <w:ilvl w:val="0"/>
                <w:numId w:val="19"/>
              </w:numPr>
              <w:spacing w:line="360" w:lineRule="auto"/>
              <w:jc w:val="both"/>
            </w:pPr>
            <w:r w:rsidRPr="00943073">
              <w:t>Suivi et supervision des activités de pompage et de comptage </w:t>
            </w:r>
          </w:p>
          <w:p w:rsidR="00943073" w:rsidRPr="00943073" w:rsidRDefault="00943073" w:rsidP="00943073">
            <w:pPr>
              <w:numPr>
                <w:ilvl w:val="0"/>
                <w:numId w:val="19"/>
              </w:numPr>
              <w:spacing w:line="360" w:lineRule="auto"/>
              <w:jc w:val="both"/>
              <w:rPr>
                <w:color w:val="333399"/>
              </w:rPr>
            </w:pPr>
            <w:r w:rsidRPr="00943073">
              <w:t>Suivi de l’état de sécurité des installations </w:t>
            </w:r>
            <w:r w:rsidRPr="00943073">
              <w:rPr>
                <w:color w:val="333399"/>
              </w:rPr>
              <w:t> </w:t>
            </w:r>
          </w:p>
          <w:p w:rsidR="00943073" w:rsidRPr="00943073" w:rsidRDefault="00943073" w:rsidP="00943073">
            <w:pPr>
              <w:numPr>
                <w:ilvl w:val="0"/>
                <w:numId w:val="19"/>
              </w:numPr>
              <w:spacing w:line="360" w:lineRule="auto"/>
              <w:jc w:val="both"/>
            </w:pPr>
            <w:r w:rsidRPr="00943073">
              <w:t>Elaboration des rapports d’activité mensuels et annuels </w:t>
            </w:r>
          </w:p>
          <w:p w:rsidR="00943073" w:rsidRPr="00943073" w:rsidRDefault="00943073" w:rsidP="00943073">
            <w:pPr>
              <w:numPr>
                <w:ilvl w:val="0"/>
                <w:numId w:val="19"/>
              </w:numPr>
              <w:spacing w:line="360" w:lineRule="auto"/>
              <w:jc w:val="both"/>
            </w:pPr>
            <w:r w:rsidRPr="00943073">
              <w:t>Suivi Et supervision des opérations d’entretien préventif </w:t>
            </w:r>
          </w:p>
          <w:p w:rsidR="00943073" w:rsidRPr="00943073" w:rsidRDefault="00943073" w:rsidP="00943073">
            <w:pPr>
              <w:numPr>
                <w:ilvl w:val="0"/>
                <w:numId w:val="19"/>
              </w:numPr>
              <w:spacing w:line="360" w:lineRule="auto"/>
              <w:jc w:val="both"/>
            </w:pPr>
            <w:r w:rsidRPr="00943073">
              <w:t>Elaboration et suivi des budgets annuels </w:t>
            </w:r>
          </w:p>
          <w:p w:rsidR="00943073" w:rsidRPr="0096552C" w:rsidRDefault="00943073" w:rsidP="00943073">
            <w:pPr>
              <w:numPr>
                <w:ilvl w:val="0"/>
                <w:numId w:val="19"/>
              </w:numPr>
              <w:spacing w:line="360" w:lineRule="auto"/>
              <w:jc w:val="both"/>
            </w:pPr>
            <w:r w:rsidRPr="00943073">
              <w:t>Centraliser la documentation technique nécessaire aux activités de l’Exploitation </w:t>
            </w:r>
            <w:r w:rsidR="0096552C">
              <w:t xml:space="preserve"> </w:t>
            </w:r>
            <w:r w:rsidRPr="0096552C">
              <w:t>et de la maintenance préventive.</w:t>
            </w:r>
          </w:p>
          <w:p w:rsidR="001F2ED8" w:rsidRPr="00C8189D" w:rsidRDefault="00943073" w:rsidP="0005725C">
            <w:pPr>
              <w:numPr>
                <w:ilvl w:val="0"/>
                <w:numId w:val="19"/>
              </w:numPr>
              <w:spacing w:line="360" w:lineRule="auto"/>
              <w:jc w:val="both"/>
              <w:rPr>
                <w:sz w:val="23"/>
                <w:szCs w:val="23"/>
              </w:rPr>
            </w:pPr>
            <w:r w:rsidRPr="00943073">
              <w:t>Dispatching du courrier sur les différents services de l’Exploitation</w:t>
            </w:r>
          </w:p>
        </w:tc>
      </w:tr>
      <w:tr w:rsidR="001F2ED8" w:rsidRPr="00C8189D" w:rsidTr="006C644B">
        <w:tc>
          <w:tcPr>
            <w:tcW w:w="10490" w:type="dxa"/>
            <w:shd w:val="clear" w:color="auto" w:fill="C0504D" w:themeFill="accent2"/>
          </w:tcPr>
          <w:p w:rsidR="006C644B" w:rsidRPr="00C8189D" w:rsidRDefault="00E56834" w:rsidP="0005725C">
            <w:pPr>
              <w:tabs>
                <w:tab w:val="left" w:pos="1072"/>
                <w:tab w:val="left" w:pos="1333"/>
              </w:tabs>
              <w:jc w:val="center"/>
              <w:rPr>
                <w:b/>
                <w:bCs/>
                <w:color w:val="000000" w:themeColor="text1"/>
                <w:highlight w:val="black"/>
              </w:rPr>
            </w:pPr>
            <w:r w:rsidRPr="00C8189D">
              <w:rPr>
                <w:b/>
                <w:bCs/>
                <w:color w:val="000000" w:themeColor="text1"/>
                <w:sz w:val="28"/>
                <w:szCs w:val="28"/>
                <w:lang w:eastAsia="ar-SA"/>
              </w:rPr>
              <w:t>LANGUES</w:t>
            </w:r>
          </w:p>
        </w:tc>
      </w:tr>
      <w:tr w:rsidR="001F2ED8" w:rsidRPr="00C8189D" w:rsidTr="00E319A1">
        <w:tc>
          <w:tcPr>
            <w:tcW w:w="10490" w:type="dxa"/>
            <w:tcBorders>
              <w:bottom w:val="nil"/>
            </w:tcBorders>
          </w:tcPr>
          <w:p w:rsidR="001F2ED8" w:rsidRPr="00C8189D" w:rsidRDefault="00E56834" w:rsidP="00E56834">
            <w:pPr>
              <w:rPr>
                <w:b/>
                <w:bCs/>
                <w:color w:val="FFFFFF"/>
                <w:highlight w:val="black"/>
              </w:rPr>
            </w:pPr>
            <w:r w:rsidRPr="00C8189D">
              <w:rPr>
                <w:color w:val="000000"/>
                <w:lang w:eastAsia="ar-SA"/>
              </w:rPr>
              <w:t>Ar</w:t>
            </w:r>
            <w:r w:rsidR="00C301B8">
              <w:rPr>
                <w:color w:val="000000"/>
                <w:lang w:eastAsia="ar-SA"/>
              </w:rPr>
              <w:t>abe, Français, Anglais</w:t>
            </w:r>
            <w:r w:rsidRPr="00C8189D">
              <w:rPr>
                <w:color w:val="000000"/>
                <w:lang w:eastAsia="ar-SA"/>
              </w:rPr>
              <w:t>.</w:t>
            </w:r>
          </w:p>
        </w:tc>
      </w:tr>
      <w:tr w:rsidR="001F2ED8" w:rsidRPr="00C8189D" w:rsidTr="00725DEF">
        <w:trPr>
          <w:trHeight w:val="70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D8" w:rsidRPr="00E319A1" w:rsidRDefault="00725DEF" w:rsidP="00725DEF">
            <w:pPr>
              <w:tabs>
                <w:tab w:val="left" w:pos="964"/>
              </w:tabs>
              <w:spacing w:line="15" w:lineRule="atLeast"/>
            </w:pPr>
            <w:r>
              <w:tab/>
            </w:r>
          </w:p>
        </w:tc>
      </w:tr>
    </w:tbl>
    <w:p w:rsidR="002326E4" w:rsidRPr="00C8189D" w:rsidRDefault="002326E4" w:rsidP="00725DEF"/>
    <w:sectPr w:rsidR="002326E4" w:rsidRPr="00C8189D" w:rsidSect="003130B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4675"/>
    <w:multiLevelType w:val="hybridMultilevel"/>
    <w:tmpl w:val="A7A87CE2"/>
    <w:lvl w:ilvl="0" w:tplc="BFEE84FE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  <w:b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0E480DE2"/>
    <w:multiLevelType w:val="hybridMultilevel"/>
    <w:tmpl w:val="3A564510"/>
    <w:lvl w:ilvl="0" w:tplc="B3DEC714">
      <w:start w:val="1998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1C366BD3"/>
    <w:multiLevelType w:val="hybridMultilevel"/>
    <w:tmpl w:val="A61AA9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1603E"/>
    <w:multiLevelType w:val="hybridMultilevel"/>
    <w:tmpl w:val="F586DD1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1F3DDB"/>
    <w:multiLevelType w:val="hybridMultilevel"/>
    <w:tmpl w:val="7614435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392A81"/>
    <w:multiLevelType w:val="hybridMultilevel"/>
    <w:tmpl w:val="E2C8AF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774C7"/>
    <w:multiLevelType w:val="hybridMultilevel"/>
    <w:tmpl w:val="9064BC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E1535"/>
    <w:multiLevelType w:val="multilevel"/>
    <w:tmpl w:val="875C6E8A"/>
    <w:lvl w:ilvl="0">
      <w:start w:val="2013"/>
      <w:numFmt w:val="decimal"/>
      <w:lvlText w:val="%1"/>
      <w:lvlJc w:val="left"/>
      <w:pPr>
        <w:ind w:left="915" w:hanging="915"/>
      </w:pPr>
      <w:rPr>
        <w:rFonts w:hint="default"/>
        <w:b/>
        <w:color w:val="804040"/>
      </w:rPr>
    </w:lvl>
    <w:lvl w:ilvl="1">
      <w:start w:val="2015"/>
      <w:numFmt w:val="decimal"/>
      <w:lvlText w:val="%1-%2"/>
      <w:lvlJc w:val="left"/>
      <w:pPr>
        <w:ind w:left="915" w:hanging="915"/>
      </w:pPr>
      <w:rPr>
        <w:rFonts w:hint="default"/>
        <w:b/>
        <w:color w:val="804040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  <w:b/>
        <w:color w:val="804040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  <w:b/>
        <w:color w:val="80404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  <w:color w:val="80404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color w:val="80404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color w:val="80404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color w:val="80404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  <w:color w:val="804040"/>
      </w:rPr>
    </w:lvl>
  </w:abstractNum>
  <w:abstractNum w:abstractNumId="8">
    <w:nsid w:val="320B1951"/>
    <w:multiLevelType w:val="hybridMultilevel"/>
    <w:tmpl w:val="B6A2E5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D4DE0"/>
    <w:multiLevelType w:val="hybridMultilevel"/>
    <w:tmpl w:val="AA66846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12081C"/>
    <w:multiLevelType w:val="hybridMultilevel"/>
    <w:tmpl w:val="B31CEA4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CB0C8C"/>
    <w:multiLevelType w:val="hybridMultilevel"/>
    <w:tmpl w:val="1D2696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D50011"/>
    <w:multiLevelType w:val="hybridMultilevel"/>
    <w:tmpl w:val="97FE691E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>
    <w:nsid w:val="4D0A503F"/>
    <w:multiLevelType w:val="multilevel"/>
    <w:tmpl w:val="7F3C945C"/>
    <w:lvl w:ilvl="0">
      <w:start w:val="1999"/>
      <w:numFmt w:val="decimal"/>
      <w:lvlText w:val="%1"/>
      <w:lvlJc w:val="left"/>
      <w:pPr>
        <w:ind w:left="915" w:hanging="915"/>
      </w:pPr>
      <w:rPr>
        <w:rFonts w:hint="default"/>
        <w:b/>
        <w:color w:val="804040"/>
      </w:rPr>
    </w:lvl>
    <w:lvl w:ilvl="1">
      <w:start w:val="2002"/>
      <w:numFmt w:val="decimal"/>
      <w:lvlText w:val="%1-%2"/>
      <w:lvlJc w:val="left"/>
      <w:pPr>
        <w:ind w:left="915" w:hanging="915"/>
      </w:pPr>
      <w:rPr>
        <w:rFonts w:hint="default"/>
        <w:b/>
        <w:color w:val="804040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  <w:b/>
        <w:color w:val="804040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  <w:b/>
        <w:color w:val="80404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  <w:color w:val="80404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color w:val="80404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color w:val="80404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color w:val="80404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  <w:color w:val="804040"/>
      </w:rPr>
    </w:lvl>
  </w:abstractNum>
  <w:abstractNum w:abstractNumId="14">
    <w:nsid w:val="521A6D2E"/>
    <w:multiLevelType w:val="hybridMultilevel"/>
    <w:tmpl w:val="A446A136"/>
    <w:lvl w:ilvl="0" w:tplc="BFEE84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2752BE5"/>
    <w:multiLevelType w:val="multilevel"/>
    <w:tmpl w:val="6E869504"/>
    <w:lvl w:ilvl="0">
      <w:start w:val="2009"/>
      <w:numFmt w:val="decimal"/>
      <w:lvlText w:val="%1"/>
      <w:lvlJc w:val="left"/>
      <w:pPr>
        <w:ind w:left="915" w:hanging="915"/>
      </w:pPr>
      <w:rPr>
        <w:rFonts w:hint="default"/>
        <w:b/>
        <w:color w:val="804040"/>
      </w:rPr>
    </w:lvl>
    <w:lvl w:ilvl="1">
      <w:start w:val="2010"/>
      <w:numFmt w:val="decimal"/>
      <w:lvlText w:val="%1-%2"/>
      <w:lvlJc w:val="left"/>
      <w:pPr>
        <w:ind w:left="945" w:hanging="915"/>
      </w:pPr>
      <w:rPr>
        <w:rFonts w:hint="default"/>
        <w:b/>
        <w:color w:val="804040"/>
      </w:rPr>
    </w:lvl>
    <w:lvl w:ilvl="2">
      <w:start w:val="1"/>
      <w:numFmt w:val="decimal"/>
      <w:lvlText w:val="%1-%2.%3"/>
      <w:lvlJc w:val="left"/>
      <w:pPr>
        <w:ind w:left="975" w:hanging="915"/>
      </w:pPr>
      <w:rPr>
        <w:rFonts w:hint="default"/>
        <w:b/>
        <w:color w:val="804040"/>
      </w:rPr>
    </w:lvl>
    <w:lvl w:ilvl="3">
      <w:start w:val="1"/>
      <w:numFmt w:val="decimal"/>
      <w:lvlText w:val="%1-%2.%3.%4"/>
      <w:lvlJc w:val="left"/>
      <w:pPr>
        <w:ind w:left="1005" w:hanging="915"/>
      </w:pPr>
      <w:rPr>
        <w:rFonts w:hint="default"/>
        <w:b/>
        <w:color w:val="804040"/>
      </w:rPr>
    </w:lvl>
    <w:lvl w:ilvl="4">
      <w:start w:val="1"/>
      <w:numFmt w:val="decimal"/>
      <w:lvlText w:val="%1-%2.%3.%4.%5"/>
      <w:lvlJc w:val="left"/>
      <w:pPr>
        <w:ind w:left="1200" w:hanging="1080"/>
      </w:pPr>
      <w:rPr>
        <w:rFonts w:hint="default"/>
        <w:b/>
        <w:color w:val="804040"/>
      </w:rPr>
    </w:lvl>
    <w:lvl w:ilvl="5">
      <w:start w:val="1"/>
      <w:numFmt w:val="decimal"/>
      <w:lvlText w:val="%1-%2.%3.%4.%5.%6"/>
      <w:lvlJc w:val="left"/>
      <w:pPr>
        <w:ind w:left="1230" w:hanging="1080"/>
      </w:pPr>
      <w:rPr>
        <w:rFonts w:hint="default"/>
        <w:b/>
        <w:color w:val="804040"/>
      </w:rPr>
    </w:lvl>
    <w:lvl w:ilvl="6">
      <w:start w:val="1"/>
      <w:numFmt w:val="decimal"/>
      <w:lvlText w:val="%1-%2.%3.%4.%5.%6.%7"/>
      <w:lvlJc w:val="left"/>
      <w:pPr>
        <w:ind w:left="1620" w:hanging="1440"/>
      </w:pPr>
      <w:rPr>
        <w:rFonts w:hint="default"/>
        <w:b/>
        <w:color w:val="804040"/>
      </w:rPr>
    </w:lvl>
    <w:lvl w:ilvl="7">
      <w:start w:val="1"/>
      <w:numFmt w:val="decimal"/>
      <w:lvlText w:val="%1-%2.%3.%4.%5.%6.%7.%8"/>
      <w:lvlJc w:val="left"/>
      <w:pPr>
        <w:ind w:left="1650" w:hanging="1440"/>
      </w:pPr>
      <w:rPr>
        <w:rFonts w:hint="default"/>
        <w:b/>
        <w:color w:val="804040"/>
      </w:rPr>
    </w:lvl>
    <w:lvl w:ilvl="8">
      <w:start w:val="1"/>
      <w:numFmt w:val="decimal"/>
      <w:lvlText w:val="%1-%2.%3.%4.%5.%6.%7.%8.%9"/>
      <w:lvlJc w:val="left"/>
      <w:pPr>
        <w:ind w:left="2040" w:hanging="1800"/>
      </w:pPr>
      <w:rPr>
        <w:rFonts w:hint="default"/>
        <w:b/>
        <w:color w:val="804040"/>
      </w:rPr>
    </w:lvl>
  </w:abstractNum>
  <w:abstractNum w:abstractNumId="16">
    <w:nsid w:val="5BF76507"/>
    <w:multiLevelType w:val="hybridMultilevel"/>
    <w:tmpl w:val="270C63F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43088D"/>
    <w:multiLevelType w:val="hybridMultilevel"/>
    <w:tmpl w:val="8B5CCD4E"/>
    <w:lvl w:ilvl="0" w:tplc="04010007">
      <w:start w:val="1"/>
      <w:numFmt w:val="bullet"/>
      <w:lvlText w:val=""/>
      <w:lvlJc w:val="left"/>
      <w:pPr>
        <w:tabs>
          <w:tab w:val="num" w:pos="930"/>
        </w:tabs>
        <w:ind w:left="930" w:right="930" w:hanging="360"/>
      </w:pPr>
      <w:rPr>
        <w:rFonts w:ascii="Wingdings" w:hAnsi="Wingdings" w:hint="default"/>
        <w:sz w:val="16"/>
      </w:rPr>
    </w:lvl>
    <w:lvl w:ilvl="1" w:tplc="04010003" w:tentative="1">
      <w:start w:val="1"/>
      <w:numFmt w:val="bullet"/>
      <w:lvlText w:val="o"/>
      <w:lvlJc w:val="left"/>
      <w:pPr>
        <w:tabs>
          <w:tab w:val="num" w:pos="1650"/>
        </w:tabs>
        <w:ind w:left="1650" w:right="165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70"/>
        </w:tabs>
        <w:ind w:left="2370" w:right="237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90"/>
        </w:tabs>
        <w:ind w:left="3090" w:right="309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810"/>
        </w:tabs>
        <w:ind w:left="3810" w:right="381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530"/>
        </w:tabs>
        <w:ind w:left="4530" w:right="453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50"/>
        </w:tabs>
        <w:ind w:left="5250" w:right="525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70"/>
        </w:tabs>
        <w:ind w:left="5970" w:right="597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90"/>
        </w:tabs>
        <w:ind w:left="6690" w:right="6690" w:hanging="360"/>
      </w:pPr>
      <w:rPr>
        <w:rFonts w:ascii="Wingdings" w:hAnsi="Wingdings" w:hint="default"/>
      </w:rPr>
    </w:lvl>
  </w:abstractNum>
  <w:abstractNum w:abstractNumId="18">
    <w:nsid w:val="7DF15FC6"/>
    <w:multiLevelType w:val="hybridMultilevel"/>
    <w:tmpl w:val="19A897E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18"/>
  </w:num>
  <w:num w:numId="10">
    <w:abstractNumId w:val="14"/>
  </w:num>
  <w:num w:numId="11">
    <w:abstractNumId w:val="3"/>
  </w:num>
  <w:num w:numId="12">
    <w:abstractNumId w:val="13"/>
  </w:num>
  <w:num w:numId="13">
    <w:abstractNumId w:val="15"/>
  </w:num>
  <w:num w:numId="14">
    <w:abstractNumId w:val="7"/>
  </w:num>
  <w:num w:numId="15">
    <w:abstractNumId w:val="16"/>
  </w:num>
  <w:num w:numId="16">
    <w:abstractNumId w:val="11"/>
  </w:num>
  <w:num w:numId="17">
    <w:abstractNumId w:val="4"/>
  </w:num>
  <w:num w:numId="18">
    <w:abstractNumId w:val="9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1F2ED8"/>
    <w:rsid w:val="000307FF"/>
    <w:rsid w:val="00032BAC"/>
    <w:rsid w:val="00036D8C"/>
    <w:rsid w:val="0005725C"/>
    <w:rsid w:val="000921EB"/>
    <w:rsid w:val="000945EF"/>
    <w:rsid w:val="000A74CC"/>
    <w:rsid w:val="000B57D0"/>
    <w:rsid w:val="000C1FAD"/>
    <w:rsid w:val="000C5280"/>
    <w:rsid w:val="000C5296"/>
    <w:rsid w:val="000D57AE"/>
    <w:rsid w:val="000E0667"/>
    <w:rsid w:val="000F3685"/>
    <w:rsid w:val="00142C03"/>
    <w:rsid w:val="00171C1E"/>
    <w:rsid w:val="001820C9"/>
    <w:rsid w:val="0018454E"/>
    <w:rsid w:val="001F2ED8"/>
    <w:rsid w:val="00223231"/>
    <w:rsid w:val="002326E4"/>
    <w:rsid w:val="002841B2"/>
    <w:rsid w:val="00284F1A"/>
    <w:rsid w:val="002A33D0"/>
    <w:rsid w:val="002B5CAF"/>
    <w:rsid w:val="002D3377"/>
    <w:rsid w:val="002E53E4"/>
    <w:rsid w:val="002E682C"/>
    <w:rsid w:val="002F6626"/>
    <w:rsid w:val="003130B2"/>
    <w:rsid w:val="00314FBA"/>
    <w:rsid w:val="003153A9"/>
    <w:rsid w:val="003215F5"/>
    <w:rsid w:val="00343498"/>
    <w:rsid w:val="00346BE8"/>
    <w:rsid w:val="00347A6F"/>
    <w:rsid w:val="00353B8B"/>
    <w:rsid w:val="003C01ED"/>
    <w:rsid w:val="003F5B6B"/>
    <w:rsid w:val="004521A3"/>
    <w:rsid w:val="004A39FF"/>
    <w:rsid w:val="004B4DF5"/>
    <w:rsid w:val="004E329A"/>
    <w:rsid w:val="004F0D65"/>
    <w:rsid w:val="005166B0"/>
    <w:rsid w:val="005179E2"/>
    <w:rsid w:val="00531120"/>
    <w:rsid w:val="00573238"/>
    <w:rsid w:val="00582C74"/>
    <w:rsid w:val="005A4C6D"/>
    <w:rsid w:val="006245D4"/>
    <w:rsid w:val="00624BCE"/>
    <w:rsid w:val="00627245"/>
    <w:rsid w:val="00627E43"/>
    <w:rsid w:val="00634E79"/>
    <w:rsid w:val="0064122C"/>
    <w:rsid w:val="0067266C"/>
    <w:rsid w:val="0068221D"/>
    <w:rsid w:val="00682392"/>
    <w:rsid w:val="006952DE"/>
    <w:rsid w:val="006B0B42"/>
    <w:rsid w:val="006C644B"/>
    <w:rsid w:val="006D2924"/>
    <w:rsid w:val="006D3FF3"/>
    <w:rsid w:val="006D7E8C"/>
    <w:rsid w:val="006E7BFA"/>
    <w:rsid w:val="006F3613"/>
    <w:rsid w:val="00711288"/>
    <w:rsid w:val="00725DEF"/>
    <w:rsid w:val="00745C7F"/>
    <w:rsid w:val="00747FB9"/>
    <w:rsid w:val="00751481"/>
    <w:rsid w:val="0079586E"/>
    <w:rsid w:val="007B1A77"/>
    <w:rsid w:val="007B1CA0"/>
    <w:rsid w:val="007C432B"/>
    <w:rsid w:val="007D354F"/>
    <w:rsid w:val="007E31DB"/>
    <w:rsid w:val="007E33C2"/>
    <w:rsid w:val="008207F3"/>
    <w:rsid w:val="008413F2"/>
    <w:rsid w:val="00851E57"/>
    <w:rsid w:val="008A6E26"/>
    <w:rsid w:val="00941B34"/>
    <w:rsid w:val="00943073"/>
    <w:rsid w:val="009447C9"/>
    <w:rsid w:val="0096552C"/>
    <w:rsid w:val="009E163F"/>
    <w:rsid w:val="009E27CF"/>
    <w:rsid w:val="00A15A3F"/>
    <w:rsid w:val="00A502B5"/>
    <w:rsid w:val="00A6574A"/>
    <w:rsid w:val="00A805B6"/>
    <w:rsid w:val="00A83CAA"/>
    <w:rsid w:val="00A91CDC"/>
    <w:rsid w:val="00AA3F64"/>
    <w:rsid w:val="00AC5FED"/>
    <w:rsid w:val="00AD4747"/>
    <w:rsid w:val="00AF7D5D"/>
    <w:rsid w:val="00B06FC8"/>
    <w:rsid w:val="00B36C24"/>
    <w:rsid w:val="00B4102B"/>
    <w:rsid w:val="00B94BF2"/>
    <w:rsid w:val="00BF77E6"/>
    <w:rsid w:val="00C301B8"/>
    <w:rsid w:val="00C77D0B"/>
    <w:rsid w:val="00C8189D"/>
    <w:rsid w:val="00C9609E"/>
    <w:rsid w:val="00CA35BA"/>
    <w:rsid w:val="00CA4BEA"/>
    <w:rsid w:val="00CA5E83"/>
    <w:rsid w:val="00CD760C"/>
    <w:rsid w:val="00CE2E10"/>
    <w:rsid w:val="00D0680B"/>
    <w:rsid w:val="00D31990"/>
    <w:rsid w:val="00D671FD"/>
    <w:rsid w:val="00D725EE"/>
    <w:rsid w:val="00D7325D"/>
    <w:rsid w:val="00D94F83"/>
    <w:rsid w:val="00E319A1"/>
    <w:rsid w:val="00E35CF8"/>
    <w:rsid w:val="00E37440"/>
    <w:rsid w:val="00E517D4"/>
    <w:rsid w:val="00E56834"/>
    <w:rsid w:val="00E74616"/>
    <w:rsid w:val="00E8098E"/>
    <w:rsid w:val="00ED54E3"/>
    <w:rsid w:val="00F0226E"/>
    <w:rsid w:val="00F15A10"/>
    <w:rsid w:val="00F34156"/>
    <w:rsid w:val="00F44CD0"/>
    <w:rsid w:val="00F4679D"/>
    <w:rsid w:val="00F66352"/>
    <w:rsid w:val="00FC2580"/>
    <w:rsid w:val="00FF7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6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2E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1F2ED8"/>
    <w:rPr>
      <w:color w:val="0000FF"/>
      <w:u w:val="single"/>
    </w:rPr>
  </w:style>
  <w:style w:type="paragraph" w:styleId="NormalWeb">
    <w:name w:val="Normal (Web)"/>
    <w:basedOn w:val="Normal"/>
    <w:rsid w:val="001F2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sdetexte">
    <w:name w:val="Body Text"/>
    <w:basedOn w:val="Normal"/>
    <w:link w:val="CorpsdetexteCar"/>
    <w:rsid w:val="00E56834"/>
    <w:pPr>
      <w:spacing w:after="0" w:line="15" w:lineRule="atLeast"/>
    </w:pPr>
    <w:rPr>
      <w:rFonts w:ascii="Verdana" w:eastAsia="Times New Roman" w:hAnsi="Verdana" w:cs="Times New Roman"/>
      <w:color w:val="000000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E56834"/>
    <w:rPr>
      <w:rFonts w:ascii="Verdana" w:eastAsia="Times New Roman" w:hAnsi="Verdana" w:cs="Times New Roman"/>
      <w:color w:val="00000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179E2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6E7BFA"/>
    <w:rPr>
      <w:i/>
      <w:iCs/>
    </w:rPr>
  </w:style>
  <w:style w:type="character" w:customStyle="1" w:styleId="apple-converted-space">
    <w:name w:val="apple-converted-space"/>
    <w:basedOn w:val="Policepardfaut"/>
    <w:rsid w:val="006D7E8C"/>
  </w:style>
  <w:style w:type="paragraph" w:styleId="Corpsdetexte2">
    <w:name w:val="Body Text 2"/>
    <w:basedOn w:val="Normal"/>
    <w:link w:val="Corpsdetexte2Car"/>
    <w:uiPriority w:val="99"/>
    <w:semiHidden/>
    <w:unhideWhenUsed/>
    <w:rsid w:val="00D7325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732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lel.ghiloufi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32553-5BBA-4465-AC97-688D99537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1155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jalel</dc:creator>
  <cp:lastModifiedBy>jalel</cp:lastModifiedBy>
  <cp:revision>21</cp:revision>
  <dcterms:created xsi:type="dcterms:W3CDTF">2018-12-08T05:36:00Z</dcterms:created>
  <dcterms:modified xsi:type="dcterms:W3CDTF">2021-11-18T07:32:00Z</dcterms:modified>
</cp:coreProperties>
</file>