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bookmarkStart w:name="Abdelwahab ElSayed_CV" w:id="1"/>
      <w:bookmarkEnd w:id="1"/>
      <w:r>
        <w:rPr/>
      </w:r>
      <w:r>
        <w:rPr>
          <w:color w:val="3E3938"/>
          <w:spacing w:val="-5"/>
        </w:rPr>
        <w:t>Abdel</w:t>
      </w:r>
      <w:r>
        <w:rPr>
          <w:color w:val="3E3938"/>
          <w:spacing w:val="-27"/>
        </w:rPr>
        <w:t> </w:t>
      </w:r>
      <w:r>
        <w:rPr>
          <w:color w:val="3E3938"/>
          <w:spacing w:val="-5"/>
        </w:rPr>
        <w:t>Wahab</w:t>
      </w:r>
      <w:r>
        <w:rPr>
          <w:color w:val="3E3938"/>
          <w:spacing w:val="-28"/>
        </w:rPr>
        <w:t> </w:t>
      </w:r>
      <w:r>
        <w:rPr>
          <w:color w:val="3E3938"/>
          <w:spacing w:val="-4"/>
        </w:rPr>
        <w:t>El-Sayed</w:t>
      </w:r>
      <w:r>
        <w:rPr>
          <w:color w:val="3E3938"/>
          <w:spacing w:val="-27"/>
        </w:rPr>
        <w:t> </w:t>
      </w:r>
      <w:r>
        <w:rPr>
          <w:color w:val="3E3938"/>
          <w:spacing w:val="-4"/>
        </w:rPr>
        <w:t>Ramadan</w:t>
      </w:r>
    </w:p>
    <w:p>
      <w:pPr>
        <w:spacing w:before="1"/>
        <w:ind w:left="11" w:right="22" w:firstLine="0"/>
        <w:jc w:val="center"/>
        <w:rPr>
          <w:sz w:val="40"/>
        </w:rPr>
      </w:pPr>
      <w:r>
        <w:rPr>
          <w:color w:val="3E3938"/>
          <w:spacing w:val="-5"/>
          <w:sz w:val="40"/>
        </w:rPr>
        <w:t>Lifting</w:t>
      </w:r>
      <w:r>
        <w:rPr>
          <w:color w:val="3E3938"/>
          <w:spacing w:val="-20"/>
          <w:sz w:val="40"/>
        </w:rPr>
        <w:t> </w:t>
      </w:r>
      <w:r>
        <w:rPr>
          <w:color w:val="3E3938"/>
          <w:spacing w:val="-5"/>
          <w:sz w:val="40"/>
        </w:rPr>
        <w:t>and</w:t>
      </w:r>
      <w:r>
        <w:rPr>
          <w:color w:val="3E3938"/>
          <w:spacing w:val="-20"/>
          <w:sz w:val="40"/>
        </w:rPr>
        <w:t> </w:t>
      </w:r>
      <w:r>
        <w:rPr>
          <w:color w:val="3E3938"/>
          <w:spacing w:val="-5"/>
          <w:sz w:val="40"/>
        </w:rPr>
        <w:t>Scaffolding</w:t>
      </w:r>
      <w:r>
        <w:rPr>
          <w:color w:val="3E3938"/>
          <w:spacing w:val="-21"/>
          <w:sz w:val="40"/>
        </w:rPr>
        <w:t> </w:t>
      </w:r>
      <w:r>
        <w:rPr>
          <w:color w:val="3E3938"/>
          <w:spacing w:val="-5"/>
          <w:sz w:val="40"/>
        </w:rPr>
        <w:t>Supervisor</w:t>
      </w:r>
    </w:p>
    <w:p>
      <w:pPr>
        <w:pStyle w:val="Heading1"/>
        <w:tabs>
          <w:tab w:pos="10508" w:val="left" w:leader="none"/>
        </w:tabs>
        <w:spacing w:before="239"/>
        <w:ind w:left="11"/>
        <w:jc w:val="center"/>
        <w:rPr>
          <w:u w:val="none"/>
        </w:rPr>
      </w:pPr>
      <w:r>
        <w:rPr>
          <w:color w:val="3E3938"/>
          <w:spacing w:val="-6"/>
          <w:u w:val="single" w:color="000000"/>
        </w:rPr>
        <w:t>Personal</w:t>
      </w:r>
      <w:r>
        <w:rPr>
          <w:color w:val="3E3938"/>
          <w:spacing w:val="-12"/>
          <w:u w:val="single" w:color="000000"/>
        </w:rPr>
        <w:t> </w:t>
      </w:r>
      <w:r>
        <w:rPr>
          <w:color w:val="3E3938"/>
          <w:spacing w:val="-6"/>
          <w:u w:val="single" w:color="000000"/>
        </w:rPr>
        <w:t>Information</w:t>
        <w:tab/>
      </w:r>
    </w:p>
    <w:p>
      <w:pPr>
        <w:pStyle w:val="BodyText"/>
        <w:tabs>
          <w:tab w:pos="3207" w:val="left" w:leader="none"/>
        </w:tabs>
        <w:spacing w:before="151"/>
        <w:ind w:left="650"/>
      </w:pPr>
      <w:r>
        <w:rPr>
          <w:rFonts w:ascii="Arial"/>
          <w:b/>
          <w:color w:val="0E4193"/>
        </w:rPr>
        <w:t>Address</w:t>
        <w:tab/>
      </w:r>
      <w:r>
        <w:rPr>
          <w:spacing w:val="-6"/>
        </w:rPr>
        <w:t>915</w:t>
      </w:r>
      <w:r>
        <w:rPr>
          <w:spacing w:val="-12"/>
        </w:rPr>
        <w:t> </w:t>
      </w:r>
      <w:r>
        <w:rPr>
          <w:spacing w:val="-6"/>
        </w:rPr>
        <w:t>Elrawda</w:t>
      </w:r>
      <w:r>
        <w:rPr>
          <w:spacing w:val="-12"/>
        </w:rPr>
        <w:t> </w:t>
      </w:r>
      <w:r>
        <w:rPr>
          <w:spacing w:val="-6"/>
        </w:rPr>
        <w:t>Elnabawia</w:t>
      </w:r>
      <w:r>
        <w:rPr>
          <w:spacing w:val="-12"/>
        </w:rPr>
        <w:t> </w:t>
      </w:r>
      <w:r>
        <w:rPr>
          <w:spacing w:val="-6"/>
        </w:rPr>
        <w:t>St.</w:t>
      </w:r>
      <w:r>
        <w:rPr>
          <w:spacing w:val="-11"/>
        </w:rPr>
        <w:t> </w:t>
      </w:r>
      <w:r>
        <w:rPr>
          <w:spacing w:val="-6"/>
        </w:rPr>
        <w:t>Ghobrial</w:t>
      </w:r>
      <w:r>
        <w:rPr>
          <w:spacing w:val="-11"/>
        </w:rPr>
        <w:t> </w:t>
      </w:r>
      <w:r>
        <w:rPr>
          <w:spacing w:val="-5"/>
        </w:rPr>
        <w:t>-</w:t>
      </w:r>
      <w:r>
        <w:rPr>
          <w:spacing w:val="-25"/>
        </w:rPr>
        <w:t> </w:t>
      </w:r>
      <w:r>
        <w:rPr>
          <w:spacing w:val="-5"/>
        </w:rPr>
        <w:t>Alexandria,</w:t>
      </w:r>
      <w:r>
        <w:rPr>
          <w:spacing w:val="-11"/>
        </w:rPr>
        <w:t> </w:t>
      </w:r>
      <w:r>
        <w:rPr>
          <w:spacing w:val="-5"/>
        </w:rPr>
        <w:t>Egypt</w:t>
      </w:r>
    </w:p>
    <w:p>
      <w:pPr>
        <w:tabs>
          <w:tab w:pos="3163" w:val="left" w:leader="none"/>
        </w:tabs>
        <w:spacing w:before="0"/>
        <w:ind w:left="650" w:right="0" w:firstLine="0"/>
        <w:jc w:val="left"/>
        <w:rPr>
          <w:sz w:val="24"/>
        </w:rPr>
      </w:pPr>
      <w:r>
        <w:rPr>
          <w:rFonts w:ascii="Arial"/>
          <w:b/>
          <w:color w:val="0E4193"/>
          <w:spacing w:val="-6"/>
          <w:sz w:val="24"/>
        </w:rPr>
        <w:t>Mobile</w:t>
      </w:r>
      <w:r>
        <w:rPr>
          <w:rFonts w:ascii="Arial"/>
          <w:b/>
          <w:color w:val="0E4193"/>
          <w:spacing w:val="-13"/>
          <w:sz w:val="24"/>
        </w:rPr>
        <w:t> </w:t>
      </w:r>
      <w:r>
        <w:rPr>
          <w:rFonts w:ascii="Arial"/>
          <w:b/>
          <w:color w:val="0E4193"/>
          <w:spacing w:val="-5"/>
          <w:sz w:val="24"/>
        </w:rPr>
        <w:t>/</w:t>
      </w:r>
      <w:r>
        <w:rPr>
          <w:rFonts w:ascii="Arial"/>
          <w:b/>
          <w:color w:val="0E4193"/>
          <w:spacing w:val="-11"/>
          <w:sz w:val="24"/>
        </w:rPr>
        <w:t> </w:t>
      </w:r>
      <w:r>
        <w:rPr>
          <w:rFonts w:ascii="Arial"/>
          <w:b/>
          <w:color w:val="0E4193"/>
          <w:spacing w:val="-5"/>
          <w:sz w:val="24"/>
        </w:rPr>
        <w:t>Landline</w:t>
        <w:tab/>
      </w:r>
      <w:r>
        <w:rPr>
          <w:spacing w:val="-7"/>
          <w:sz w:val="24"/>
        </w:rPr>
        <w:t>+201005259163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/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+2039559022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640" w:bottom="0" w:left="520" w:right="500"/>
        </w:sectPr>
      </w:pPr>
    </w:p>
    <w:p>
      <w:pPr>
        <w:spacing w:before="0"/>
        <w:ind w:left="6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E4193"/>
          <w:sz w:val="24"/>
        </w:rPr>
        <w:t>Mail</w:t>
      </w:r>
    </w:p>
    <w:p>
      <w:pPr>
        <w:spacing w:before="0"/>
        <w:ind w:left="6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E4193"/>
          <w:spacing w:val="-6"/>
          <w:sz w:val="24"/>
        </w:rPr>
        <w:t>Marital status</w:t>
      </w:r>
      <w:r>
        <w:rPr>
          <w:rFonts w:ascii="Arial"/>
          <w:b/>
          <w:color w:val="0E4193"/>
          <w:spacing w:val="-5"/>
          <w:sz w:val="24"/>
        </w:rPr>
        <w:t> </w:t>
      </w:r>
      <w:r>
        <w:rPr>
          <w:rFonts w:ascii="Arial"/>
          <w:b/>
          <w:color w:val="0E4193"/>
          <w:spacing w:val="-7"/>
          <w:sz w:val="24"/>
        </w:rPr>
        <w:t>Military</w:t>
      </w:r>
      <w:r>
        <w:rPr>
          <w:rFonts w:ascii="Arial"/>
          <w:b/>
          <w:color w:val="0E4193"/>
          <w:spacing w:val="-11"/>
          <w:sz w:val="24"/>
        </w:rPr>
        <w:t> </w:t>
      </w:r>
      <w:r>
        <w:rPr>
          <w:rFonts w:ascii="Arial"/>
          <w:b/>
          <w:color w:val="0E4193"/>
          <w:spacing w:val="-6"/>
          <w:sz w:val="24"/>
        </w:rPr>
        <w:t>service</w:t>
      </w:r>
    </w:p>
    <w:p>
      <w:pPr>
        <w:pStyle w:val="BodyText"/>
        <w:spacing w:before="2"/>
        <w:ind w:left="650"/>
      </w:pPr>
      <w:r>
        <w:rPr/>
        <w:br w:type="column"/>
      </w:r>
      <w:hyperlink r:id="rId5">
        <w:r>
          <w:rPr/>
          <w:t>gadabdelwahab@yahoo.com</w:t>
        </w:r>
      </w:hyperlink>
    </w:p>
    <w:p>
      <w:pPr>
        <w:pStyle w:val="BodyText"/>
        <w:spacing w:before="0"/>
        <w:ind w:left="650" w:right="6563"/>
      </w:pPr>
      <w:r>
        <w:rPr/>
        <w:t>Married</w:t>
      </w:r>
      <w:r>
        <w:rPr>
          <w:spacing w:val="1"/>
        </w:rPr>
        <w:t> </w:t>
      </w:r>
      <w:r>
        <w:rPr>
          <w:spacing w:val="-1"/>
        </w:rPr>
        <w:t>Completed</w:t>
      </w:r>
    </w:p>
    <w:p>
      <w:pPr>
        <w:spacing w:after="0"/>
        <w:sectPr>
          <w:type w:val="continuous"/>
          <w:pgSz w:w="11910" w:h="16840"/>
          <w:pgMar w:top="640" w:bottom="0" w:left="520" w:right="500"/>
          <w:cols w:num="2" w:equalWidth="0">
            <w:col w:w="2335" w:space="170"/>
            <w:col w:w="8385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Heading1"/>
        <w:tabs>
          <w:tab w:pos="10697" w:val="left" w:leader="none"/>
        </w:tabs>
        <w:spacing w:before="90"/>
        <w:rPr>
          <w:u w:val="none"/>
        </w:rPr>
      </w:pPr>
      <w:r>
        <w:rPr>
          <w:color w:val="3E3938"/>
          <w:spacing w:val="-6"/>
          <w:u w:val="single" w:color="000000"/>
        </w:rPr>
        <w:t>Employment</w:t>
      </w:r>
      <w:r>
        <w:rPr>
          <w:color w:val="3E3938"/>
          <w:spacing w:val="-17"/>
          <w:u w:val="single" w:color="000000"/>
        </w:rPr>
        <w:t> </w:t>
      </w:r>
      <w:r>
        <w:rPr>
          <w:color w:val="3E3938"/>
          <w:spacing w:val="-5"/>
          <w:u w:val="single" w:color="000000"/>
        </w:rPr>
        <w:t>History</w:t>
        <w:tab/>
      </w:r>
    </w:p>
    <w:p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3"/>
        <w:gridCol w:w="7794"/>
      </w:tblGrid>
      <w:tr>
        <w:trPr>
          <w:trHeight w:val="577" w:hRule="atLeast"/>
        </w:trPr>
        <w:tc>
          <w:tcPr>
            <w:tcW w:w="2873" w:type="dxa"/>
          </w:tcPr>
          <w:p>
            <w:pPr>
              <w:pStyle w:val="TableParagraph"/>
              <w:spacing w:line="270" w:lineRule="atLeast" w:before="5"/>
              <w:ind w:left="368" w:right="147" w:hanging="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4193"/>
                <w:spacing w:val="-7"/>
                <w:sz w:val="24"/>
              </w:rPr>
              <w:t>Egyptian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 Maintenance</w:t>
            </w:r>
            <w:r>
              <w:rPr>
                <w:rFonts w:ascii="Arial"/>
                <w:b/>
                <w:color w:val="0E4193"/>
                <w:spacing w:val="-64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Company</w:t>
            </w:r>
            <w:r>
              <w:rPr>
                <w:rFonts w:asci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(San</w:t>
            </w:r>
            <w:r>
              <w:rPr>
                <w:rFonts w:asci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5"/>
                <w:sz w:val="24"/>
              </w:rPr>
              <w:t>Masr)</w:t>
            </w:r>
          </w:p>
        </w:tc>
        <w:tc>
          <w:tcPr>
            <w:tcW w:w="7794" w:type="dxa"/>
            <w:vMerge w:val="restart"/>
          </w:tcPr>
          <w:p>
            <w:pPr>
              <w:pStyle w:val="TableParagraph"/>
              <w:spacing w:line="268" w:lineRule="exact"/>
              <w:ind w:left="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Working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at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GASCO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Site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responsibilities: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2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scaffolds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overalls.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1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Rigging,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lifting,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hoisting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scaffolds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activities.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2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Assuring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lifting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performed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standards.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0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scaffolds.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2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compatibility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1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precautions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work.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2" w:val="left" w:leader="none"/>
                <w:tab w:pos="503" w:val="left" w:leader="none"/>
              </w:tabs>
              <w:spacing w:line="240" w:lineRule="auto" w:before="42" w:after="0"/>
              <w:ind w:left="5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prediction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job.</w:t>
            </w:r>
          </w:p>
        </w:tc>
      </w:tr>
      <w:tr>
        <w:trPr>
          <w:trHeight w:val="228" w:hRule="atLeast"/>
        </w:trPr>
        <w:tc>
          <w:tcPr>
            <w:tcW w:w="2873" w:type="dxa"/>
          </w:tcPr>
          <w:p>
            <w:pPr>
              <w:pStyle w:val="TableParagraph"/>
              <w:spacing w:line="208" w:lineRule="exact"/>
              <w:ind w:left="571" w:right="421"/>
              <w:jc w:val="center"/>
              <w:rPr>
                <w:sz w:val="20"/>
              </w:rPr>
            </w:pPr>
            <w:r>
              <w:rPr>
                <w:color w:val="3E3938"/>
                <w:spacing w:val="-6"/>
                <w:sz w:val="20"/>
              </w:rPr>
              <w:t>Advanced</w:t>
            </w:r>
            <w:r>
              <w:rPr>
                <w:color w:val="3E3938"/>
                <w:spacing w:val="-13"/>
                <w:sz w:val="20"/>
              </w:rPr>
              <w:t> </w:t>
            </w:r>
            <w:r>
              <w:rPr>
                <w:color w:val="3E3938"/>
                <w:spacing w:val="-6"/>
                <w:sz w:val="20"/>
              </w:rPr>
              <w:t>Scaffolder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2873" w:type="dxa"/>
          </w:tcPr>
          <w:p>
            <w:pPr>
              <w:pStyle w:val="TableParagraph"/>
              <w:spacing w:line="229" w:lineRule="exact"/>
              <w:ind w:left="570" w:right="421"/>
              <w:jc w:val="center"/>
              <w:rPr>
                <w:sz w:val="22"/>
              </w:rPr>
            </w:pPr>
            <w:r>
              <w:rPr>
                <w:color w:val="3E3938"/>
                <w:spacing w:val="-5"/>
                <w:sz w:val="22"/>
              </w:rPr>
              <w:t>2010</w:t>
            </w:r>
            <w:r>
              <w:rPr>
                <w:color w:val="3E3938"/>
                <w:spacing w:val="-12"/>
                <w:sz w:val="22"/>
              </w:rPr>
              <w:t> </w:t>
            </w:r>
            <w:r>
              <w:rPr>
                <w:color w:val="3E3938"/>
                <w:spacing w:val="-5"/>
                <w:sz w:val="22"/>
              </w:rPr>
              <w:t>–</w:t>
            </w:r>
            <w:r>
              <w:rPr>
                <w:color w:val="3E3938"/>
                <w:spacing w:val="-11"/>
                <w:sz w:val="22"/>
              </w:rPr>
              <w:t> </w:t>
            </w:r>
            <w:r>
              <w:rPr>
                <w:color w:val="3E3938"/>
                <w:spacing w:val="-5"/>
                <w:sz w:val="22"/>
              </w:rPr>
              <w:t>Present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1" w:hRule="atLeast"/>
        </w:trPr>
        <w:tc>
          <w:tcPr>
            <w:tcW w:w="2873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4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96416" cy="774096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16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3" w:hRule="atLeast"/>
        </w:trPr>
        <w:tc>
          <w:tcPr>
            <w:tcW w:w="2873" w:type="dxa"/>
          </w:tcPr>
          <w:p>
            <w:pPr>
              <w:pStyle w:val="TableParagraph"/>
              <w:spacing w:line="257" w:lineRule="exact" w:before="66"/>
              <w:ind w:left="570" w:right="42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4193"/>
                <w:spacing w:val="-5"/>
                <w:sz w:val="24"/>
              </w:rPr>
              <w:t>Egypt</w:t>
            </w:r>
            <w:r>
              <w:rPr>
                <w:rFonts w:asci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5"/>
                <w:sz w:val="24"/>
              </w:rPr>
              <w:t>Gas</w:t>
            </w:r>
          </w:p>
        </w:tc>
        <w:tc>
          <w:tcPr>
            <w:tcW w:w="7794" w:type="dxa"/>
            <w:vMerge w:val="restart"/>
          </w:tcPr>
          <w:p>
            <w:pPr>
              <w:pStyle w:val="TableParagraph"/>
              <w:spacing w:line="276" w:lineRule="auto" w:before="35"/>
              <w:ind w:left="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Worked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Rosseta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P1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P2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offshore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Semian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Control</w:t>
            </w:r>
            <w:r>
              <w:rPr>
                <w:rFonts w:ascii="Arial"/>
                <w:b/>
                <w:spacing w:val="-6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Platform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at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Rashpetco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Site with</w:t>
            </w:r>
            <w:r>
              <w:rPr>
                <w:rFonts w:ascii="Arial"/>
                <w:b/>
                <w:spacing w:val="-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responsibilities: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Erect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different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types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scaffolds.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Check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compatibility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with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HSE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requirements.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2" w:val="left" w:leader="none"/>
                <w:tab w:pos="773" w:val="left" w:leader="none"/>
              </w:tabs>
              <w:spacing w:line="240" w:lineRule="auto" w:before="1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Apply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safety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precautions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during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work.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Quantity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tools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prediction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each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job.</w:t>
            </w:r>
          </w:p>
        </w:tc>
      </w:tr>
      <w:tr>
        <w:trPr>
          <w:trHeight w:val="228" w:hRule="atLeast"/>
        </w:trPr>
        <w:tc>
          <w:tcPr>
            <w:tcW w:w="2873" w:type="dxa"/>
          </w:tcPr>
          <w:p>
            <w:pPr>
              <w:pStyle w:val="TableParagraph"/>
              <w:spacing w:line="209" w:lineRule="exact"/>
              <w:ind w:left="571" w:right="421"/>
              <w:jc w:val="center"/>
              <w:rPr>
                <w:sz w:val="20"/>
              </w:rPr>
            </w:pPr>
            <w:r>
              <w:rPr>
                <w:color w:val="3E3938"/>
                <w:spacing w:val="-8"/>
                <w:sz w:val="20"/>
              </w:rPr>
              <w:t>Scaffolding</w:t>
            </w:r>
            <w:r>
              <w:rPr>
                <w:color w:val="3E3938"/>
                <w:spacing w:val="-15"/>
                <w:sz w:val="20"/>
              </w:rPr>
              <w:t> </w:t>
            </w:r>
            <w:r>
              <w:rPr>
                <w:color w:val="3E3938"/>
                <w:spacing w:val="-7"/>
                <w:sz w:val="20"/>
              </w:rPr>
              <w:t>Technician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2873" w:type="dxa"/>
          </w:tcPr>
          <w:p>
            <w:pPr>
              <w:pStyle w:val="TableParagraph"/>
              <w:spacing w:line="249" w:lineRule="exact"/>
              <w:ind w:left="565" w:right="421"/>
              <w:jc w:val="center"/>
              <w:rPr>
                <w:sz w:val="22"/>
              </w:rPr>
            </w:pPr>
            <w:r>
              <w:rPr>
                <w:color w:val="3E3938"/>
                <w:w w:val="95"/>
                <w:sz w:val="22"/>
              </w:rPr>
              <w:t>2007</w:t>
            </w:r>
            <w:r>
              <w:rPr>
                <w:color w:val="3E3938"/>
                <w:spacing w:val="-6"/>
                <w:w w:val="95"/>
                <w:sz w:val="22"/>
              </w:rPr>
              <w:t> </w:t>
            </w:r>
            <w:r>
              <w:rPr>
                <w:color w:val="3E3938"/>
                <w:w w:val="95"/>
                <w:sz w:val="22"/>
              </w:rPr>
              <w:t>–</w:t>
            </w:r>
            <w:r>
              <w:rPr>
                <w:color w:val="3E3938"/>
                <w:spacing w:val="-6"/>
                <w:w w:val="95"/>
                <w:sz w:val="22"/>
              </w:rPr>
              <w:t> </w:t>
            </w:r>
            <w:r>
              <w:rPr>
                <w:color w:val="3E3938"/>
                <w:w w:val="95"/>
                <w:sz w:val="22"/>
              </w:rPr>
              <w:t>2009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6" w:hRule="atLeast"/>
        </w:trPr>
        <w:tc>
          <w:tcPr>
            <w:tcW w:w="2873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81939" cy="720851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39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atLeast"/>
        </w:trPr>
        <w:tc>
          <w:tcPr>
            <w:tcW w:w="2873" w:type="dxa"/>
          </w:tcPr>
          <w:p>
            <w:pPr>
              <w:pStyle w:val="TableParagraph"/>
              <w:spacing w:line="270" w:lineRule="atLeast" w:before="9"/>
              <w:ind w:left="280" w:right="48" w:hanging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4193"/>
                <w:spacing w:val="-7"/>
                <w:sz w:val="24"/>
              </w:rPr>
              <w:t>Alexandria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 Maintenance</w:t>
            </w:r>
            <w:r>
              <w:rPr>
                <w:rFonts w:ascii="Arial"/>
                <w:b/>
                <w:color w:val="0E4193"/>
                <w:spacing w:val="-63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Company</w:t>
            </w:r>
            <w:r>
              <w:rPr>
                <w:rFonts w:asci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(Petromaint)</w:t>
            </w:r>
          </w:p>
        </w:tc>
        <w:tc>
          <w:tcPr>
            <w:tcW w:w="7794" w:type="dxa"/>
            <w:vMerge w:val="restart"/>
          </w:tcPr>
          <w:p>
            <w:pPr>
              <w:pStyle w:val="TableParagraph"/>
              <w:spacing w:line="276" w:lineRule="auto"/>
              <w:ind w:left="52" w:right="1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Worked</w:t>
            </w:r>
            <w:r>
              <w:rPr>
                <w:rFonts w:ascii="Arial"/>
                <w:b/>
                <w:spacing w:val="3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in</w:t>
            </w:r>
            <w:r>
              <w:rPr>
                <w:rFonts w:ascii="Arial"/>
                <w:b/>
                <w:spacing w:val="3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this</w:t>
            </w:r>
            <w:r>
              <w:rPr>
                <w:rFonts w:ascii="Arial"/>
                <w:b/>
                <w:spacing w:val="3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project</w:t>
            </w:r>
            <w:r>
              <w:rPr>
                <w:rFonts w:ascii="Arial"/>
                <w:b/>
                <w:spacing w:val="3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3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3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Egyptian</w:t>
            </w:r>
            <w:r>
              <w:rPr>
                <w:rFonts w:ascii="Arial"/>
                <w:b/>
                <w:spacing w:val="3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Navy</w:t>
            </w:r>
            <w:r>
              <w:rPr>
                <w:rFonts w:ascii="Arial"/>
                <w:b/>
                <w:spacing w:val="4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3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3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following</w:t>
            </w:r>
            <w:r>
              <w:rPr>
                <w:rFonts w:ascii="Arial"/>
                <w:b/>
                <w:spacing w:val="-63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responsibilities: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Erect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required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scaffolds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for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maintenance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activities.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Responsible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permit-to-work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preparation.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Responsible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for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required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tools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preparation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each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job.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2" w:val="left" w:leader="none"/>
                <w:tab w:pos="773" w:val="left" w:leader="none"/>
              </w:tabs>
              <w:spacing w:line="240" w:lineRule="auto" w:before="0" w:after="0"/>
              <w:ind w:left="772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Quantity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enumeration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for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performed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scaffolds.</w:t>
            </w:r>
          </w:p>
        </w:tc>
      </w:tr>
      <w:tr>
        <w:trPr>
          <w:trHeight w:val="228" w:hRule="atLeast"/>
        </w:trPr>
        <w:tc>
          <w:tcPr>
            <w:tcW w:w="2873" w:type="dxa"/>
          </w:tcPr>
          <w:p>
            <w:pPr>
              <w:pStyle w:val="TableParagraph"/>
              <w:spacing w:line="208" w:lineRule="exact"/>
              <w:ind w:left="571" w:right="421"/>
              <w:jc w:val="center"/>
              <w:rPr>
                <w:sz w:val="20"/>
              </w:rPr>
            </w:pPr>
            <w:r>
              <w:rPr>
                <w:color w:val="3E3938"/>
                <w:spacing w:val="-6"/>
                <w:sz w:val="20"/>
              </w:rPr>
              <w:t>Scaffolding</w:t>
            </w:r>
            <w:r>
              <w:rPr>
                <w:color w:val="3E3938"/>
                <w:spacing w:val="-12"/>
                <w:sz w:val="20"/>
              </w:rPr>
              <w:t> </w:t>
            </w:r>
            <w:r>
              <w:rPr>
                <w:color w:val="3E3938"/>
                <w:spacing w:val="-6"/>
                <w:sz w:val="20"/>
              </w:rPr>
              <w:t>Personnel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2873" w:type="dxa"/>
          </w:tcPr>
          <w:p>
            <w:pPr>
              <w:pStyle w:val="TableParagraph"/>
              <w:spacing w:line="248" w:lineRule="exact"/>
              <w:ind w:left="565" w:right="421"/>
              <w:jc w:val="center"/>
              <w:rPr>
                <w:sz w:val="22"/>
              </w:rPr>
            </w:pPr>
            <w:r>
              <w:rPr>
                <w:color w:val="3E3938"/>
                <w:w w:val="95"/>
                <w:sz w:val="22"/>
              </w:rPr>
              <w:t>2005</w:t>
            </w:r>
            <w:r>
              <w:rPr>
                <w:color w:val="3E3938"/>
                <w:spacing w:val="-6"/>
                <w:w w:val="95"/>
                <w:sz w:val="22"/>
              </w:rPr>
              <w:t> </w:t>
            </w:r>
            <w:r>
              <w:rPr>
                <w:color w:val="3E3938"/>
                <w:w w:val="95"/>
                <w:sz w:val="22"/>
              </w:rPr>
              <w:t>–</w:t>
            </w:r>
            <w:r>
              <w:rPr>
                <w:color w:val="3E3938"/>
                <w:spacing w:val="-6"/>
                <w:w w:val="95"/>
                <w:sz w:val="22"/>
              </w:rPr>
              <w:t> </w:t>
            </w:r>
            <w:r>
              <w:rPr>
                <w:color w:val="3E3938"/>
                <w:w w:val="95"/>
                <w:sz w:val="22"/>
              </w:rPr>
              <w:t>2006</w:t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5" w:hRule="atLeast"/>
        </w:trPr>
        <w:tc>
          <w:tcPr>
            <w:tcW w:w="2873" w:type="dxa"/>
          </w:tcPr>
          <w:p>
            <w:pPr>
              <w:pStyle w:val="TableParagraph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ind w:left="8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920117" cy="915733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7" cy="9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7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Arial"/>
          <w:b/>
          <w:sz w:val="37"/>
        </w:rPr>
      </w:pPr>
    </w:p>
    <w:p>
      <w:pPr>
        <w:tabs>
          <w:tab w:pos="10697" w:val="left" w:leader="none"/>
        </w:tabs>
        <w:spacing w:before="0"/>
        <w:ind w:left="20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E3938"/>
          <w:sz w:val="32"/>
          <w:u w:val="single" w:color="000000"/>
        </w:rPr>
        <w:t>Education</w:t>
        <w:tab/>
      </w:r>
    </w:p>
    <w:p>
      <w:pPr>
        <w:pStyle w:val="BodyText"/>
        <w:tabs>
          <w:tab w:pos="4371" w:val="left" w:leader="none"/>
        </w:tabs>
        <w:spacing w:before="151"/>
        <w:ind w:left="1550"/>
      </w:pPr>
      <w:r>
        <w:rPr>
          <w:rFonts w:ascii="Arial"/>
          <w:b/>
          <w:color w:val="0E4193"/>
        </w:rPr>
        <w:t>Degree</w:t>
        <w:tab/>
      </w:r>
      <w:r>
        <w:rPr>
          <w:spacing w:val="-7"/>
        </w:rPr>
        <w:t>Technical-</w:t>
      </w:r>
      <w:r>
        <w:rPr>
          <w:spacing w:val="-10"/>
        </w:rPr>
        <w:t> </w:t>
      </w:r>
      <w:r>
        <w:rPr>
          <w:spacing w:val="-7"/>
        </w:rPr>
        <w:t>Industrial</w:t>
      </w:r>
      <w:r>
        <w:rPr>
          <w:spacing w:val="-11"/>
        </w:rPr>
        <w:t> </w:t>
      </w:r>
      <w:r>
        <w:rPr>
          <w:spacing w:val="-7"/>
        </w:rPr>
        <w:t>Secondary</w:t>
      </w:r>
      <w:r>
        <w:rPr>
          <w:spacing w:val="-10"/>
        </w:rPr>
        <w:t> </w:t>
      </w:r>
      <w:r>
        <w:rPr>
          <w:spacing w:val="-6"/>
        </w:rPr>
        <w:t>Schools</w:t>
      </w:r>
      <w:r>
        <w:rPr>
          <w:spacing w:val="-11"/>
        </w:rPr>
        <w:t> </w:t>
      </w:r>
      <w:r>
        <w:rPr>
          <w:spacing w:val="-6"/>
        </w:rPr>
        <w:t>Diploma</w:t>
      </w:r>
    </w:p>
    <w:p>
      <w:pPr>
        <w:tabs>
          <w:tab w:pos="4385" w:val="left" w:leader="none"/>
        </w:tabs>
        <w:spacing w:before="42"/>
        <w:ind w:left="1550" w:right="0" w:firstLine="0"/>
        <w:jc w:val="left"/>
        <w:rPr>
          <w:sz w:val="24"/>
        </w:rPr>
      </w:pPr>
      <w:r>
        <w:rPr>
          <w:rFonts w:ascii="Arial"/>
          <w:b/>
          <w:color w:val="0E4193"/>
          <w:sz w:val="24"/>
        </w:rPr>
        <w:t>Location</w:t>
        <w:tab/>
      </w:r>
      <w:r>
        <w:rPr>
          <w:spacing w:val="-6"/>
          <w:sz w:val="24"/>
        </w:rPr>
        <w:t>Alexandria,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Egypt</w:t>
      </w:r>
    </w:p>
    <w:p>
      <w:pPr>
        <w:pStyle w:val="BodyText"/>
        <w:tabs>
          <w:tab w:pos="4406" w:val="left" w:leader="none"/>
        </w:tabs>
        <w:spacing w:before="42"/>
        <w:ind w:left="1550"/>
      </w:pPr>
      <w:r>
        <w:rPr>
          <w:rFonts w:ascii="Arial"/>
          <w:b/>
          <w:color w:val="0E4193"/>
        </w:rPr>
        <w:t>Major</w:t>
        <w:tab/>
      </w:r>
      <w:r>
        <w:rPr>
          <w:spacing w:val="-6"/>
        </w:rPr>
        <w:t>Maintenance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Construction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buildings</w:t>
      </w:r>
    </w:p>
    <w:p>
      <w:pPr>
        <w:tabs>
          <w:tab w:pos="4406" w:val="left" w:leader="none"/>
        </w:tabs>
        <w:spacing w:before="40"/>
        <w:ind w:left="1550" w:right="0" w:firstLine="0"/>
        <w:jc w:val="left"/>
        <w:rPr>
          <w:sz w:val="24"/>
        </w:rPr>
      </w:pPr>
      <w:r>
        <w:rPr>
          <w:rFonts w:ascii="Arial"/>
          <w:b/>
          <w:color w:val="0E4193"/>
          <w:spacing w:val="-6"/>
          <w:sz w:val="24"/>
        </w:rPr>
        <w:t>Graduation</w:t>
      </w:r>
      <w:r>
        <w:rPr>
          <w:rFonts w:ascii="Arial"/>
          <w:b/>
          <w:color w:val="0E4193"/>
          <w:spacing w:val="-11"/>
          <w:sz w:val="24"/>
        </w:rPr>
        <w:t> </w:t>
      </w:r>
      <w:r>
        <w:rPr>
          <w:rFonts w:ascii="Arial"/>
          <w:b/>
          <w:color w:val="0E4193"/>
          <w:spacing w:val="-6"/>
          <w:sz w:val="24"/>
        </w:rPr>
        <w:t>Grade</w:t>
        <w:tab/>
      </w:r>
      <w:r>
        <w:rPr>
          <w:sz w:val="24"/>
        </w:rPr>
        <w:t>Good</w:t>
      </w:r>
    </w:p>
    <w:p>
      <w:pPr>
        <w:tabs>
          <w:tab w:pos="4913" w:val="right" w:leader="none"/>
        </w:tabs>
        <w:spacing w:before="42"/>
        <w:ind w:left="1550" w:right="0" w:firstLine="0"/>
        <w:jc w:val="left"/>
        <w:rPr>
          <w:sz w:val="24"/>
        </w:rPr>
      </w:pPr>
      <w:r>
        <w:rPr>
          <w:rFonts w:ascii="Arial"/>
          <w:b/>
          <w:color w:val="0E4193"/>
          <w:spacing w:val="-7"/>
          <w:sz w:val="24"/>
        </w:rPr>
        <w:t>Graduation</w:t>
      </w:r>
      <w:r>
        <w:rPr>
          <w:rFonts w:ascii="Arial"/>
          <w:b/>
          <w:color w:val="0E4193"/>
          <w:spacing w:val="-17"/>
          <w:sz w:val="24"/>
        </w:rPr>
        <w:t> </w:t>
      </w:r>
      <w:r>
        <w:rPr>
          <w:rFonts w:ascii="Arial"/>
          <w:b/>
          <w:color w:val="0E4193"/>
          <w:spacing w:val="-7"/>
          <w:sz w:val="24"/>
        </w:rPr>
        <w:t>Year</w:t>
      </w:r>
      <w:r>
        <w:rPr>
          <w:rFonts w:ascii="Times New Roman"/>
          <w:b/>
          <w:color w:val="0E4193"/>
          <w:spacing w:val="-7"/>
          <w:sz w:val="24"/>
        </w:rPr>
        <w:tab/>
      </w:r>
      <w:r>
        <w:rPr>
          <w:spacing w:val="-6"/>
          <w:sz w:val="24"/>
        </w:rPr>
        <w:t>2005</w:t>
      </w: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0" w:right="301" w:firstLine="0"/>
        <w:jc w:val="right"/>
        <w:rPr>
          <w:sz w:val="14"/>
        </w:rPr>
      </w:pPr>
      <w:r>
        <w:rPr>
          <w:color w:val="1492CA"/>
          <w:spacing w:val="-3"/>
          <w:sz w:val="14"/>
        </w:rPr>
        <w:t>Page</w:t>
      </w:r>
      <w:r>
        <w:rPr>
          <w:color w:val="1492CA"/>
          <w:spacing w:val="-13"/>
          <w:sz w:val="14"/>
        </w:rPr>
        <w:t> </w:t>
      </w:r>
      <w:r>
        <w:rPr>
          <w:color w:val="1492CA"/>
          <w:spacing w:val="-3"/>
          <w:sz w:val="14"/>
        </w:rPr>
        <w:t>1</w:t>
      </w:r>
      <w:r>
        <w:rPr>
          <w:color w:val="1492CA"/>
          <w:spacing w:val="-13"/>
          <w:sz w:val="14"/>
        </w:rPr>
        <w:t> </w:t>
      </w:r>
      <w:r>
        <w:rPr>
          <w:color w:val="1492CA"/>
          <w:spacing w:val="-3"/>
          <w:sz w:val="14"/>
        </w:rPr>
        <w:t>/</w:t>
      </w:r>
      <w:r>
        <w:rPr>
          <w:color w:val="1492CA"/>
          <w:spacing w:val="-12"/>
          <w:sz w:val="14"/>
        </w:rPr>
        <w:t> </w:t>
      </w:r>
      <w:r>
        <w:rPr>
          <w:color w:val="1492CA"/>
          <w:spacing w:val="-2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1910" w:h="16840"/>
          <w:pgMar w:top="640" w:bottom="0" w:left="520" w:right="500"/>
        </w:sectPr>
      </w:pPr>
    </w:p>
    <w:p>
      <w:pPr>
        <w:pStyle w:val="Heading1"/>
        <w:tabs>
          <w:tab w:pos="10697" w:val="left" w:leader="none"/>
        </w:tabs>
        <w:spacing w:before="61"/>
        <w:rPr>
          <w:u w:val="none"/>
        </w:rPr>
      </w:pPr>
      <w:r>
        <w:rPr>
          <w:color w:val="3E3938"/>
          <w:spacing w:val="-6"/>
          <w:u w:val="single" w:color="000000"/>
        </w:rPr>
        <w:t>Other</w:t>
      </w:r>
      <w:r>
        <w:rPr>
          <w:color w:val="3E3938"/>
          <w:spacing w:val="-16"/>
          <w:u w:val="single" w:color="000000"/>
        </w:rPr>
        <w:t> </w:t>
      </w:r>
      <w:r>
        <w:rPr>
          <w:color w:val="3E3938"/>
          <w:spacing w:val="-5"/>
          <w:u w:val="single" w:color="000000"/>
        </w:rPr>
        <w:t>Experience</w:t>
        <w:tab/>
      </w:r>
    </w:p>
    <w:p>
      <w:pPr>
        <w:pStyle w:val="BodyText"/>
        <w:spacing w:before="1"/>
        <w:rPr>
          <w:rFonts w:ascii="Arial"/>
          <w:b/>
          <w:sz w:val="23"/>
        </w:rPr>
      </w:pPr>
    </w:p>
    <w:tbl>
      <w:tblPr>
        <w:tblW w:w="0" w:type="auto"/>
        <w:jc w:val="left"/>
        <w:tblInd w:w="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9"/>
        <w:gridCol w:w="7250"/>
      </w:tblGrid>
      <w:tr>
        <w:trPr>
          <w:trHeight w:val="6763" w:hRule="atLeast"/>
        </w:trPr>
        <w:tc>
          <w:tcPr>
            <w:tcW w:w="2709" w:type="dxa"/>
          </w:tcPr>
          <w:p>
            <w:pPr>
              <w:pStyle w:val="TableParagraph"/>
              <w:ind w:left="534" w:right="705" w:firstLine="2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4193"/>
                <w:spacing w:val="-6"/>
                <w:sz w:val="24"/>
              </w:rPr>
              <w:t>Accredited</w:t>
            </w:r>
            <w:r>
              <w:rPr>
                <w:rFonts w:ascii="Arial"/>
                <w:b/>
                <w:color w:val="0E4193"/>
                <w:spacing w:val="-64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Certifications</w:t>
            </w:r>
          </w:p>
        </w:tc>
        <w:tc>
          <w:tcPr>
            <w:tcW w:w="725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73" w:lineRule="exact" w:before="0" w:after="0"/>
              <w:ind w:left="1078" w:right="0" w:hanging="361"/>
              <w:jc w:val="left"/>
              <w:rPr>
                <w:b/>
                <w:sz w:val="24"/>
              </w:rPr>
            </w:pP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(August</w:t>
            </w:r>
            <w:r>
              <w:rPr>
                <w:rFonts w:ascii="Arial" w:hAnsi="Arial"/>
                <w:b/>
                <w:color w:val="0E4193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2015)</w:t>
            </w:r>
            <w:r>
              <w:rPr>
                <w:rFonts w:ascii="Arial" w:hAnsi="Arial"/>
                <w:b/>
                <w:color w:val="0E4193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OSHA</w:t>
            </w:r>
            <w:r>
              <w:rPr>
                <w:rFonts w:ascii="Arial" w:hAnsi="Arial"/>
                <w:b/>
                <w:color w:val="0E4193"/>
                <w:spacing w:val="-20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Construction</w:t>
            </w:r>
          </w:p>
          <w:p>
            <w:pPr>
              <w:pStyle w:val="TableParagraph"/>
              <w:spacing w:before="84"/>
              <w:ind w:left="1078"/>
              <w:rPr>
                <w:sz w:val="24"/>
              </w:rPr>
            </w:pPr>
            <w:r>
              <w:rPr>
                <w:spacing w:val="-6"/>
                <w:sz w:val="24"/>
              </w:rPr>
              <w:t>Has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successfully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completed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requirements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30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Hour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6"/>
                <w:sz w:val="24"/>
              </w:rPr>
              <w:t>occupational safety and health </w:t>
            </w:r>
            <w:r>
              <w:rPr>
                <w:spacing w:val="-5"/>
                <w:sz w:val="24"/>
              </w:rPr>
              <w:t>training course in OSHA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construction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industry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safety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&amp;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health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(29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CFR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1926).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40" w:lineRule="auto" w:before="84" w:after="0"/>
              <w:ind w:left="1078" w:right="0" w:hanging="361"/>
              <w:jc w:val="left"/>
              <w:rPr>
                <w:b/>
                <w:color w:val="0E4193"/>
                <w:sz w:val="24"/>
              </w:rPr>
            </w:pP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(August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2015)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OSHA</w:t>
            </w:r>
            <w:r>
              <w:rPr>
                <w:rFonts w:ascii="Arial" w:hAnsi="Arial"/>
                <w:b/>
                <w:color w:val="0E4193"/>
                <w:spacing w:val="-20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General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5"/>
                <w:sz w:val="24"/>
              </w:rPr>
              <w:t>Industry</w:t>
            </w:r>
          </w:p>
          <w:p>
            <w:pPr>
              <w:pStyle w:val="TableParagraph"/>
              <w:spacing w:before="84"/>
              <w:ind w:left="1078"/>
              <w:rPr>
                <w:sz w:val="24"/>
              </w:rPr>
            </w:pPr>
            <w:r>
              <w:rPr>
                <w:spacing w:val="-6"/>
                <w:sz w:val="24"/>
              </w:rPr>
              <w:t>Has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successfully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completed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requirements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30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Hour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6"/>
                <w:sz w:val="24"/>
              </w:rPr>
              <w:t>occupational safety and health </w:t>
            </w:r>
            <w:r>
              <w:rPr>
                <w:spacing w:val="-5"/>
                <w:sz w:val="24"/>
              </w:rPr>
              <w:t>training course in OSHA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general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industry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safety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&amp;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health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(29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CFR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1910).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40" w:lineRule="auto" w:before="84" w:after="0"/>
              <w:ind w:left="1078" w:right="429" w:hanging="361"/>
              <w:jc w:val="left"/>
              <w:rPr>
                <w:b/>
                <w:color w:val="0E4193"/>
                <w:sz w:val="24"/>
              </w:rPr>
            </w:pP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(August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2015)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Platinum</w:t>
            </w:r>
            <w:r>
              <w:rPr>
                <w:rFonts w:ascii="Arial" w:hAns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Certificate</w:t>
            </w:r>
            <w:r>
              <w:rPr>
                <w:rFonts w:ascii="Arial" w:hAns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5"/>
                <w:sz w:val="24"/>
              </w:rPr>
              <w:t>in</w:t>
            </w:r>
            <w:r>
              <w:rPr>
                <w:rFonts w:ascii="Arial" w:hAns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5"/>
                <w:sz w:val="24"/>
              </w:rPr>
              <w:t>Emergency</w:t>
            </w:r>
            <w:r>
              <w:rPr>
                <w:rFonts w:ascii="Arial" w:hAnsi="Arial"/>
                <w:b/>
                <w:color w:val="0E4193"/>
                <w:spacing w:val="-12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5"/>
                <w:sz w:val="24"/>
              </w:rPr>
              <w:t>and</w:t>
            </w:r>
            <w:r>
              <w:rPr>
                <w:rFonts w:ascii="Arial" w:hAnsi="Arial"/>
                <w:b/>
                <w:color w:val="0E4193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z w:val="24"/>
              </w:rPr>
              <w:t>Disaster</w:t>
            </w:r>
            <w:r>
              <w:rPr>
                <w:rFonts w:ascii="Arial" w:hAnsi="Arial"/>
                <w:b/>
                <w:color w:val="0E4193"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z w:val="24"/>
              </w:rPr>
              <w:t>Management</w:t>
            </w:r>
          </w:p>
          <w:p>
            <w:pPr>
              <w:pStyle w:val="TableParagraph"/>
              <w:spacing w:before="84"/>
              <w:ind w:left="1078"/>
              <w:rPr>
                <w:sz w:val="24"/>
              </w:rPr>
            </w:pPr>
            <w:r>
              <w:rPr>
                <w:spacing w:val="-6"/>
                <w:sz w:val="24"/>
              </w:rPr>
              <w:t>Has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successfully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completed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requirements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Platinum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6"/>
                <w:sz w:val="24"/>
              </w:rPr>
              <w:t>certificate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in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emergency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disaster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management.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40" w:lineRule="auto" w:before="84" w:after="0"/>
              <w:ind w:left="1078" w:right="0" w:hanging="361"/>
              <w:jc w:val="left"/>
              <w:rPr>
                <w:b/>
                <w:color w:val="0E4193"/>
                <w:sz w:val="24"/>
              </w:rPr>
            </w:pP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(June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2015)</w:t>
            </w:r>
            <w:r>
              <w:rPr>
                <w:rFonts w:ascii="Arial" w:hAnsi="Arial"/>
                <w:b/>
                <w:color w:val="0E4193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Safety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Management</w:t>
            </w:r>
          </w:p>
          <w:p>
            <w:pPr>
              <w:pStyle w:val="TableParagraph"/>
              <w:spacing w:before="84"/>
              <w:ind w:left="1078"/>
              <w:rPr>
                <w:sz w:val="24"/>
              </w:rPr>
            </w:pPr>
            <w:r>
              <w:rPr>
                <w:spacing w:val="-6"/>
                <w:sz w:val="24"/>
              </w:rPr>
              <w:t>Has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successfully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completed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requirements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safety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diploma.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40" w:lineRule="auto" w:before="84" w:after="0"/>
              <w:ind w:left="1078" w:right="0" w:hanging="361"/>
              <w:jc w:val="left"/>
              <w:rPr>
                <w:b/>
                <w:color w:val="0E4193"/>
                <w:sz w:val="24"/>
              </w:rPr>
            </w:pP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(Jan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2009)</w:t>
            </w:r>
            <w:r>
              <w:rPr>
                <w:rFonts w:ascii="Arial" w:hAnsi="Arial"/>
                <w:b/>
                <w:color w:val="0E4193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Heavy</w:t>
            </w:r>
            <w:r>
              <w:rPr>
                <w:rFonts w:ascii="Arial" w:hAnsi="Arial"/>
                <w:b/>
                <w:color w:val="0E4193"/>
                <w:spacing w:val="-11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6"/>
                <w:sz w:val="24"/>
              </w:rPr>
              <w:t>Equipment</w:t>
            </w:r>
            <w:r>
              <w:rPr>
                <w:rFonts w:ascii="Arial" w:hAnsi="Arial"/>
                <w:b/>
                <w:color w:val="0E4193"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color w:val="0E4193"/>
                <w:spacing w:val="-5"/>
                <w:sz w:val="24"/>
              </w:rPr>
              <w:t>Driving</w:t>
            </w:r>
          </w:p>
          <w:p>
            <w:pPr>
              <w:pStyle w:val="TableParagraph"/>
              <w:spacing w:before="84"/>
              <w:ind w:left="1078"/>
              <w:rPr>
                <w:sz w:val="24"/>
              </w:rPr>
            </w:pPr>
            <w:r>
              <w:rPr>
                <w:spacing w:val="-6"/>
                <w:sz w:val="24"/>
              </w:rPr>
              <w:t>Certificate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driving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license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from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Construction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Equipment</w:t>
            </w:r>
            <w:r>
              <w:rPr>
                <w:spacing w:val="-64"/>
                <w:sz w:val="24"/>
              </w:rPr>
              <w:t> </w:t>
            </w:r>
            <w:r>
              <w:rPr>
                <w:spacing w:val="-7"/>
                <w:sz w:val="24"/>
              </w:rPr>
              <w:t>Training </w:t>
            </w:r>
            <w:r>
              <w:rPr>
                <w:spacing w:val="-6"/>
                <w:sz w:val="24"/>
              </w:rPr>
              <w:t>Center " Tenth of Ramadan City For riding,' 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Crane.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078" w:val="left" w:leader="none"/>
                <w:tab w:pos="1079" w:val="left" w:leader="none"/>
              </w:tabs>
              <w:spacing w:line="276" w:lineRule="auto" w:before="57" w:after="0"/>
              <w:ind w:left="1078" w:right="198" w:hanging="361"/>
              <w:jc w:val="left"/>
              <w:rPr>
                <w:sz w:val="24"/>
              </w:rPr>
            </w:pPr>
            <w:r>
              <w:rPr>
                <w:sz w:val="24"/>
              </w:rPr>
              <w:t>License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Immigration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Manpower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Cranes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Equipment.</w:t>
            </w:r>
          </w:p>
        </w:tc>
      </w:tr>
      <w:tr>
        <w:trPr>
          <w:trHeight w:val="748" w:hRule="atLeast"/>
        </w:trPr>
        <w:tc>
          <w:tcPr>
            <w:tcW w:w="2709" w:type="dxa"/>
          </w:tcPr>
          <w:p>
            <w:pPr>
              <w:pStyle w:val="TableParagraph"/>
              <w:spacing w:before="108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E4193"/>
                <w:spacing w:val="-6"/>
                <w:sz w:val="24"/>
              </w:rPr>
              <w:t>On-Job</w:t>
            </w:r>
            <w:r>
              <w:rPr>
                <w:rFonts w:ascii="Arial"/>
                <w:b/>
                <w:color w:val="0E4193"/>
                <w:spacing w:val="-10"/>
                <w:sz w:val="24"/>
              </w:rPr>
              <w:t> </w:t>
            </w:r>
            <w:r>
              <w:rPr>
                <w:rFonts w:ascii="Arial"/>
                <w:b/>
                <w:color w:val="0E4193"/>
                <w:spacing w:val="-6"/>
                <w:sz w:val="24"/>
              </w:rPr>
              <w:t>Courses</w:t>
            </w:r>
          </w:p>
        </w:tc>
        <w:tc>
          <w:tcPr>
            <w:tcW w:w="725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078" w:val="left" w:leader="none"/>
                <w:tab w:pos="1079" w:val="left" w:leader="none"/>
              </w:tabs>
              <w:spacing w:line="240" w:lineRule="auto" w:before="112" w:after="0"/>
              <w:ind w:left="1078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PTW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(Permit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Work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System)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078" w:val="left" w:leader="none"/>
                <w:tab w:pos="1079" w:val="left" w:leader="none"/>
              </w:tabs>
              <w:spacing w:line="256" w:lineRule="exact" w:before="84" w:after="0"/>
              <w:ind w:left="1078" w:right="0" w:hanging="36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Near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miss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Reporting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Stop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Card</w:t>
            </w:r>
          </w:p>
        </w:tc>
      </w:tr>
    </w:tbl>
    <w:p>
      <w:pPr>
        <w:tabs>
          <w:tab w:pos="10697" w:val="left" w:leader="none"/>
        </w:tabs>
        <w:spacing w:before="295"/>
        <w:ind w:left="20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3E3938"/>
          <w:spacing w:val="-6"/>
          <w:sz w:val="32"/>
          <w:u w:val="single" w:color="000000"/>
        </w:rPr>
        <w:t>Personal</w:t>
      </w:r>
      <w:r>
        <w:rPr>
          <w:rFonts w:ascii="Arial"/>
          <w:b/>
          <w:color w:val="3E3938"/>
          <w:spacing w:val="-16"/>
          <w:sz w:val="32"/>
          <w:u w:val="single" w:color="000000"/>
        </w:rPr>
        <w:t> </w:t>
      </w:r>
      <w:r>
        <w:rPr>
          <w:rFonts w:ascii="Arial"/>
          <w:b/>
          <w:color w:val="3E3938"/>
          <w:spacing w:val="-5"/>
          <w:sz w:val="32"/>
          <w:u w:val="single" w:color="000000"/>
        </w:rPr>
        <w:t>Skills</w:t>
        <w:tab/>
      </w:r>
    </w:p>
    <w:p>
      <w:pPr>
        <w:pStyle w:val="BodyText"/>
        <w:rPr>
          <w:rFonts w:ascii="Arial"/>
          <w:b/>
          <w:sz w:val="23"/>
        </w:rPr>
      </w:pPr>
    </w:p>
    <w:tbl>
      <w:tblPr>
        <w:tblW w:w="0" w:type="auto"/>
        <w:jc w:val="left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1032"/>
        <w:gridCol w:w="1692"/>
        <w:gridCol w:w="2001"/>
      </w:tblGrid>
      <w:tr>
        <w:trPr>
          <w:trHeight w:val="327" w:hRule="atLeast"/>
        </w:trPr>
        <w:tc>
          <w:tcPr>
            <w:tcW w:w="2386" w:type="dxa"/>
          </w:tcPr>
          <w:p>
            <w:pPr>
              <w:pStyle w:val="TableParagraph"/>
              <w:spacing w:line="308" w:lineRule="exact"/>
              <w:ind w:right="13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E4193"/>
                <w:spacing w:val="-6"/>
                <w:sz w:val="28"/>
              </w:rPr>
              <w:t>Language</w:t>
            </w:r>
            <w:r>
              <w:rPr>
                <w:rFonts w:ascii="Arial"/>
                <w:b/>
                <w:color w:val="0E4193"/>
                <w:spacing w:val="-13"/>
                <w:sz w:val="28"/>
              </w:rPr>
              <w:t> </w:t>
            </w:r>
            <w:r>
              <w:rPr>
                <w:rFonts w:ascii="Arial"/>
                <w:b/>
                <w:color w:val="0E4193"/>
                <w:spacing w:val="-5"/>
                <w:sz w:val="28"/>
              </w:rPr>
              <w:t>Skills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1" w:hRule="atLeast"/>
        </w:trPr>
        <w:tc>
          <w:tcPr>
            <w:tcW w:w="2386" w:type="dxa"/>
          </w:tcPr>
          <w:p>
            <w:pPr>
              <w:pStyle w:val="TableParagraph"/>
              <w:spacing w:before="7"/>
              <w:ind w:right="137"/>
              <w:jc w:val="right"/>
              <w:rPr>
                <w:sz w:val="24"/>
              </w:rPr>
            </w:pPr>
            <w:r>
              <w:rPr>
                <w:color w:val="0E4193"/>
                <w:spacing w:val="-8"/>
                <w:sz w:val="24"/>
              </w:rPr>
              <w:t>Mother</w:t>
            </w:r>
            <w:r>
              <w:rPr>
                <w:color w:val="0E4193"/>
                <w:spacing w:val="-16"/>
                <w:sz w:val="24"/>
              </w:rPr>
              <w:t> </w:t>
            </w:r>
            <w:r>
              <w:rPr>
                <w:color w:val="0E4193"/>
                <w:spacing w:val="-8"/>
                <w:sz w:val="24"/>
              </w:rPr>
              <w:t>Tongue</w:t>
            </w:r>
          </w:p>
        </w:tc>
        <w:tc>
          <w:tcPr>
            <w:tcW w:w="1032" w:type="dxa"/>
          </w:tcPr>
          <w:p>
            <w:pPr>
              <w:pStyle w:val="TableParagraph"/>
              <w:spacing w:before="12"/>
              <w:ind w:left="138"/>
              <w:rPr>
                <w:sz w:val="24"/>
              </w:rPr>
            </w:pPr>
            <w:r>
              <w:rPr>
                <w:sz w:val="24"/>
              </w:rPr>
              <w:t>Arabic</w:t>
            </w:r>
          </w:p>
        </w:tc>
        <w:tc>
          <w:tcPr>
            <w:tcW w:w="16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386" w:type="dxa"/>
          </w:tcPr>
          <w:p>
            <w:pPr>
              <w:pStyle w:val="TableParagraph"/>
              <w:spacing w:line="261" w:lineRule="exact" w:before="35"/>
              <w:ind w:right="139"/>
              <w:jc w:val="right"/>
              <w:rPr>
                <w:sz w:val="24"/>
              </w:rPr>
            </w:pPr>
            <w:r>
              <w:rPr>
                <w:color w:val="0E4193"/>
                <w:spacing w:val="-6"/>
                <w:sz w:val="24"/>
              </w:rPr>
              <w:t>Other</w:t>
            </w:r>
            <w:r>
              <w:rPr>
                <w:color w:val="0E4193"/>
                <w:spacing w:val="-11"/>
                <w:sz w:val="24"/>
              </w:rPr>
              <w:t> </w:t>
            </w:r>
            <w:r>
              <w:rPr>
                <w:color w:val="0E4193"/>
                <w:spacing w:val="-6"/>
                <w:sz w:val="24"/>
              </w:rPr>
              <w:t>Languages</w:t>
            </w:r>
          </w:p>
        </w:tc>
        <w:tc>
          <w:tcPr>
            <w:tcW w:w="1032" w:type="dxa"/>
          </w:tcPr>
          <w:p>
            <w:pPr>
              <w:pStyle w:val="TableParagraph"/>
              <w:spacing w:line="256" w:lineRule="exact" w:before="40"/>
              <w:ind w:left="138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692" w:type="dxa"/>
          </w:tcPr>
          <w:p>
            <w:pPr>
              <w:pStyle w:val="TableParagraph"/>
              <w:spacing w:line="256" w:lineRule="exact" w:before="40"/>
              <w:ind w:left="142"/>
              <w:rPr>
                <w:sz w:val="24"/>
              </w:rPr>
            </w:pPr>
            <w:r>
              <w:rPr>
                <w:spacing w:val="-6"/>
                <w:sz w:val="24"/>
              </w:rPr>
              <w:t>Writing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(Good)</w:t>
            </w:r>
          </w:p>
        </w:tc>
        <w:tc>
          <w:tcPr>
            <w:tcW w:w="2001" w:type="dxa"/>
          </w:tcPr>
          <w:p>
            <w:pPr>
              <w:pStyle w:val="TableParagraph"/>
              <w:spacing w:line="256" w:lineRule="exact" w:before="40"/>
              <w:ind w:left="70"/>
              <w:rPr>
                <w:sz w:val="24"/>
              </w:rPr>
            </w:pPr>
            <w:r>
              <w:rPr>
                <w:spacing w:val="-6"/>
                <w:sz w:val="24"/>
              </w:rPr>
              <w:t>Speaking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(Good)</w:t>
            </w:r>
          </w:p>
        </w:tc>
      </w:tr>
    </w:tbl>
    <w:p>
      <w:pPr>
        <w:pStyle w:val="BodyText"/>
        <w:rPr>
          <w:rFonts w:ascii="Arial"/>
          <w:b/>
          <w:sz w:val="23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7591"/>
      </w:tblGrid>
      <w:tr>
        <w:trPr>
          <w:trHeight w:val="1538" w:hRule="atLeast"/>
        </w:trPr>
        <w:tc>
          <w:tcPr>
            <w:tcW w:w="2247" w:type="dxa"/>
          </w:tcPr>
          <w:p>
            <w:pPr>
              <w:pStyle w:val="TableParagraph"/>
              <w:spacing w:line="317" w:lineRule="exact"/>
              <w:ind w:right="137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E4193"/>
                <w:spacing w:val="-6"/>
                <w:sz w:val="28"/>
              </w:rPr>
              <w:t>Software</w:t>
            </w:r>
            <w:r>
              <w:rPr>
                <w:rFonts w:ascii="Arial"/>
                <w:b/>
                <w:color w:val="0E4193"/>
                <w:spacing w:val="-13"/>
                <w:sz w:val="28"/>
              </w:rPr>
              <w:t> </w:t>
            </w:r>
            <w:r>
              <w:rPr>
                <w:rFonts w:ascii="Arial"/>
                <w:b/>
                <w:color w:val="0E4193"/>
                <w:spacing w:val="-5"/>
                <w:sz w:val="28"/>
              </w:rPr>
              <w:t>Skills</w:t>
            </w:r>
          </w:p>
        </w:tc>
        <w:tc>
          <w:tcPr>
            <w:tcW w:w="759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16" w:val="left" w:leader="none"/>
              </w:tabs>
              <w:spacing w:line="240" w:lineRule="auto" w:before="0" w:after="0"/>
              <w:ind w:left="415" w:right="0" w:hanging="1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Microsoft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Windows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16" w:val="left" w:leader="none"/>
              </w:tabs>
              <w:spacing w:line="240" w:lineRule="auto" w:before="75" w:after="0"/>
              <w:ind w:left="415" w:right="0" w:hanging="1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Microsoft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Word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16" w:val="left" w:leader="none"/>
              </w:tabs>
              <w:spacing w:line="240" w:lineRule="auto" w:before="75" w:after="0"/>
              <w:ind w:left="415" w:right="0" w:hanging="1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Microsoft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Excel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16" w:val="left" w:leader="none"/>
              </w:tabs>
              <w:spacing w:line="240" w:lineRule="auto" w:before="74" w:after="0"/>
              <w:ind w:left="415" w:right="0" w:hanging="1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Microsoft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PowerPoint</w:t>
            </w:r>
          </w:p>
        </w:tc>
      </w:tr>
      <w:tr>
        <w:trPr>
          <w:trHeight w:val="2326" w:hRule="atLeast"/>
        </w:trPr>
        <w:tc>
          <w:tcPr>
            <w:tcW w:w="2247" w:type="dxa"/>
          </w:tcPr>
          <w:p>
            <w:pPr>
              <w:pStyle w:val="TableParagraph"/>
              <w:spacing w:before="32"/>
              <w:ind w:right="135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E4193"/>
                <w:spacing w:val="-5"/>
                <w:sz w:val="28"/>
              </w:rPr>
              <w:t>Other</w:t>
            </w:r>
            <w:r>
              <w:rPr>
                <w:rFonts w:ascii="Arial"/>
                <w:b/>
                <w:color w:val="0E4193"/>
                <w:spacing w:val="-14"/>
                <w:sz w:val="28"/>
              </w:rPr>
              <w:t> </w:t>
            </w:r>
            <w:r>
              <w:rPr>
                <w:rFonts w:ascii="Arial"/>
                <w:b/>
                <w:color w:val="0E4193"/>
                <w:spacing w:val="-5"/>
                <w:sz w:val="28"/>
              </w:rPr>
              <w:t>Skills</w:t>
            </w:r>
          </w:p>
        </w:tc>
        <w:tc>
          <w:tcPr>
            <w:tcW w:w="759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40" w:lineRule="auto" w:before="37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Hard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7"/>
                <w:sz w:val="24"/>
              </w:rPr>
              <w:t>worker.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40" w:lineRule="auto" w:before="74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Highly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motivated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Ambitious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40" w:lineRule="auto" w:before="76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Ability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learn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in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short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period.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40" w:lineRule="auto" w:before="75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Ability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adaptation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with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surrounding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environment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with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teamwork.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40" w:lineRule="auto" w:before="74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Ability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work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under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pressure.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55" w:val="left" w:leader="none"/>
              </w:tabs>
              <w:spacing w:line="299" w:lineRule="exact" w:before="74" w:after="0"/>
              <w:ind w:left="354" w:right="0" w:hanging="21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Self-motivated,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dependable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and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goal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oriented.</w:t>
            </w:r>
          </w:p>
        </w:tc>
      </w:tr>
    </w:tbl>
    <w:p>
      <w:pPr>
        <w:pStyle w:val="Heading1"/>
        <w:tabs>
          <w:tab w:pos="10697" w:val="left" w:leader="none"/>
        </w:tabs>
        <w:spacing w:before="286"/>
        <w:rPr>
          <w:u w:val="none"/>
        </w:rPr>
      </w:pPr>
      <w:r>
        <w:rPr>
          <w:color w:val="3E3938"/>
          <w:spacing w:val="-7"/>
          <w:w w:val="102"/>
          <w:sz w:val="2"/>
          <w:u w:val="none"/>
        </w:rPr>
        <w:t>2</w:t>
      </w:r>
      <w:r>
        <w:rPr>
          <w:color w:val="3E3938"/>
          <w:spacing w:val="-6"/>
          <w:w w:val="100"/>
          <w:u w:val="single" w:color="000000"/>
        </w:rPr>
        <w:t>A</w:t>
      </w:r>
      <w:r>
        <w:rPr>
          <w:color w:val="3E3938"/>
          <w:spacing w:val="-7"/>
          <w:w w:val="100"/>
          <w:u w:val="single" w:color="000000"/>
        </w:rPr>
        <w:t>l</w:t>
      </w:r>
      <w:r>
        <w:rPr>
          <w:color w:val="3E3938"/>
          <w:w w:val="100"/>
          <w:u w:val="single" w:color="000000"/>
        </w:rPr>
        <w:t>l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6"/>
          <w:w w:val="100"/>
          <w:u w:val="single" w:color="000000"/>
        </w:rPr>
        <w:t>C</w:t>
      </w:r>
      <w:r>
        <w:rPr>
          <w:color w:val="3E3938"/>
          <w:spacing w:val="-7"/>
          <w:w w:val="100"/>
          <w:u w:val="single" w:color="000000"/>
        </w:rPr>
        <w:t>e</w:t>
      </w:r>
      <w:r>
        <w:rPr>
          <w:color w:val="3E3938"/>
          <w:spacing w:val="-6"/>
          <w:w w:val="100"/>
          <w:u w:val="single" w:color="000000"/>
        </w:rPr>
        <w:t>rt</w:t>
      </w:r>
      <w:r>
        <w:rPr>
          <w:color w:val="3E3938"/>
          <w:spacing w:val="-7"/>
          <w:w w:val="100"/>
          <w:u w:val="single" w:color="000000"/>
        </w:rPr>
        <w:t>i</w:t>
      </w:r>
      <w:r>
        <w:rPr>
          <w:color w:val="3E3938"/>
          <w:spacing w:val="-6"/>
          <w:w w:val="100"/>
          <w:u w:val="single" w:color="000000"/>
        </w:rPr>
        <w:t>f</w:t>
      </w:r>
      <w:r>
        <w:rPr>
          <w:color w:val="3E3938"/>
          <w:spacing w:val="-7"/>
          <w:w w:val="100"/>
          <w:u w:val="single" w:color="000000"/>
        </w:rPr>
        <w:t>ica</w:t>
      </w:r>
      <w:r>
        <w:rPr>
          <w:color w:val="3E3938"/>
          <w:spacing w:val="-6"/>
          <w:w w:val="100"/>
          <w:u w:val="single" w:color="000000"/>
        </w:rPr>
        <w:t>t</w:t>
      </w:r>
      <w:r>
        <w:rPr>
          <w:color w:val="3E3938"/>
          <w:spacing w:val="-7"/>
          <w:w w:val="100"/>
          <w:u w:val="single" w:color="000000"/>
        </w:rPr>
        <w:t>ion</w:t>
      </w:r>
      <w:r>
        <w:rPr>
          <w:color w:val="3E3938"/>
          <w:w w:val="100"/>
          <w:u w:val="single" w:color="000000"/>
        </w:rPr>
        <w:t>s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7"/>
          <w:w w:val="100"/>
          <w:u w:val="single" w:color="000000"/>
        </w:rPr>
        <w:t>an</w:t>
      </w:r>
      <w:r>
        <w:rPr>
          <w:color w:val="3E3938"/>
          <w:w w:val="100"/>
          <w:u w:val="single" w:color="000000"/>
        </w:rPr>
        <w:t>d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6"/>
          <w:w w:val="100"/>
          <w:u w:val="single" w:color="000000"/>
        </w:rPr>
        <w:t>R</w:t>
      </w:r>
      <w:r>
        <w:rPr>
          <w:color w:val="3E3938"/>
          <w:spacing w:val="-7"/>
          <w:w w:val="100"/>
          <w:u w:val="single" w:color="000000"/>
        </w:rPr>
        <w:t>e</w:t>
      </w:r>
      <w:r>
        <w:rPr>
          <w:color w:val="3E3938"/>
          <w:spacing w:val="-6"/>
          <w:w w:val="100"/>
          <w:u w:val="single" w:color="000000"/>
        </w:rPr>
        <w:t>f</w:t>
      </w:r>
      <w:r>
        <w:rPr>
          <w:color w:val="3E3938"/>
          <w:spacing w:val="-7"/>
          <w:w w:val="100"/>
          <w:u w:val="single" w:color="000000"/>
        </w:rPr>
        <w:t>e</w:t>
      </w:r>
      <w:r>
        <w:rPr>
          <w:color w:val="3E3938"/>
          <w:spacing w:val="-6"/>
          <w:w w:val="100"/>
          <w:u w:val="single" w:color="000000"/>
        </w:rPr>
        <w:t>r</w:t>
      </w:r>
      <w:r>
        <w:rPr>
          <w:color w:val="3E3938"/>
          <w:spacing w:val="-7"/>
          <w:w w:val="100"/>
          <w:u w:val="single" w:color="000000"/>
        </w:rPr>
        <w:t>en</w:t>
      </w:r>
      <w:r>
        <w:rPr>
          <w:color w:val="3E3938"/>
          <w:spacing w:val="-6"/>
          <w:w w:val="100"/>
          <w:u w:val="single" w:color="000000"/>
        </w:rPr>
        <w:t>c</w:t>
      </w:r>
      <w:r>
        <w:rPr>
          <w:color w:val="3E3938"/>
          <w:spacing w:val="-7"/>
          <w:w w:val="100"/>
          <w:u w:val="single" w:color="000000"/>
        </w:rPr>
        <w:t>e</w:t>
      </w:r>
      <w:r>
        <w:rPr>
          <w:color w:val="3E3938"/>
          <w:w w:val="100"/>
          <w:u w:val="single" w:color="000000"/>
        </w:rPr>
        <w:t>s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7"/>
          <w:w w:val="100"/>
          <w:u w:val="single" w:color="000000"/>
        </w:rPr>
        <w:t>a</w:t>
      </w:r>
      <w:r>
        <w:rPr>
          <w:color w:val="3E3938"/>
          <w:spacing w:val="-6"/>
          <w:w w:val="100"/>
          <w:u w:val="single" w:color="000000"/>
        </w:rPr>
        <w:t>r</w:t>
      </w:r>
      <w:r>
        <w:rPr>
          <w:color w:val="3E3938"/>
          <w:w w:val="100"/>
          <w:u w:val="single" w:color="000000"/>
        </w:rPr>
        <w:t>e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6"/>
          <w:w w:val="100"/>
          <w:u w:val="single" w:color="000000"/>
        </w:rPr>
        <w:t>a</w:t>
      </w:r>
      <w:r>
        <w:rPr>
          <w:color w:val="3E3938"/>
          <w:spacing w:val="-7"/>
          <w:w w:val="100"/>
          <w:u w:val="single" w:color="000000"/>
        </w:rPr>
        <w:t>vailabl</w:t>
      </w:r>
      <w:r>
        <w:rPr>
          <w:color w:val="3E3938"/>
          <w:w w:val="100"/>
          <w:u w:val="single" w:color="000000"/>
        </w:rPr>
        <w:t>e</w:t>
      </w:r>
      <w:r>
        <w:rPr>
          <w:color w:val="3E3938"/>
          <w:spacing w:val="-12"/>
          <w:u w:val="single" w:color="000000"/>
        </w:rPr>
        <w:t> </w:t>
      </w:r>
      <w:r>
        <w:rPr>
          <w:color w:val="3E3938"/>
          <w:spacing w:val="-7"/>
          <w:w w:val="100"/>
          <w:u w:val="single" w:color="000000"/>
        </w:rPr>
        <w:t>upo</w:t>
      </w:r>
      <w:r>
        <w:rPr>
          <w:color w:val="3E3938"/>
          <w:w w:val="100"/>
          <w:u w:val="single" w:color="000000"/>
        </w:rPr>
        <w:t>n</w:t>
      </w:r>
      <w:r>
        <w:rPr>
          <w:color w:val="3E3938"/>
          <w:spacing w:val="-13"/>
          <w:u w:val="single" w:color="000000"/>
        </w:rPr>
        <w:t> </w:t>
      </w:r>
      <w:r>
        <w:rPr>
          <w:color w:val="3E3938"/>
          <w:spacing w:val="-6"/>
          <w:w w:val="100"/>
          <w:u w:val="single" w:color="000000"/>
        </w:rPr>
        <w:t>r</w:t>
      </w:r>
      <w:r>
        <w:rPr>
          <w:color w:val="3E3938"/>
          <w:spacing w:val="-7"/>
          <w:w w:val="100"/>
          <w:u w:val="single" w:color="000000"/>
        </w:rPr>
        <w:t>equest</w:t>
      </w:r>
      <w:r>
        <w:rPr>
          <w:color w:val="3E3938"/>
          <w:w w:val="100"/>
          <w:u w:val="single" w:color="000000"/>
        </w:rPr>
        <w:t>.</w:t>
      </w:r>
      <w:r>
        <w:rPr>
          <w:color w:val="3E3938"/>
          <w:u w:val="single" w:color="000000"/>
        </w:rPr>
        <w:tab/>
      </w: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0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96"/>
        <w:ind w:left="0" w:right="301" w:firstLine="0"/>
        <w:jc w:val="right"/>
        <w:rPr>
          <w:sz w:val="14"/>
        </w:rPr>
      </w:pPr>
      <w:r>
        <w:rPr>
          <w:color w:val="1492CA"/>
          <w:spacing w:val="-3"/>
          <w:sz w:val="14"/>
        </w:rPr>
        <w:t>Page</w:t>
      </w:r>
      <w:r>
        <w:rPr>
          <w:color w:val="1492CA"/>
          <w:spacing w:val="-13"/>
          <w:sz w:val="14"/>
        </w:rPr>
        <w:t> </w:t>
      </w:r>
      <w:r>
        <w:rPr>
          <w:color w:val="1492CA"/>
          <w:spacing w:val="-3"/>
          <w:sz w:val="14"/>
        </w:rPr>
        <w:t>2</w:t>
      </w:r>
      <w:r>
        <w:rPr>
          <w:color w:val="1492CA"/>
          <w:spacing w:val="-13"/>
          <w:sz w:val="14"/>
        </w:rPr>
        <w:t> </w:t>
      </w:r>
      <w:r>
        <w:rPr>
          <w:color w:val="1492CA"/>
          <w:spacing w:val="-3"/>
          <w:sz w:val="14"/>
        </w:rPr>
        <w:t>/</w:t>
      </w:r>
      <w:r>
        <w:rPr>
          <w:color w:val="1492CA"/>
          <w:spacing w:val="-12"/>
          <w:sz w:val="14"/>
        </w:rPr>
        <w:t> </w:t>
      </w:r>
      <w:r>
        <w:rPr>
          <w:color w:val="1492CA"/>
          <w:spacing w:val="-2"/>
          <w:sz w:val="14"/>
        </w:rPr>
        <w:t>2</w:t>
      </w:r>
    </w:p>
    <w:p>
      <w:pPr>
        <w:spacing w:after="0"/>
        <w:jc w:val="right"/>
        <w:rPr>
          <w:sz w:val="14"/>
        </w:rPr>
        <w:sectPr>
          <w:pgSz w:w="11910" w:h="16840"/>
          <w:pgMar w:top="640" w:bottom="0" w:left="520" w:right="5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delwahab Certificates" w:id="2"/>
      <w:bookmarkEnd w:id="2"/>
      <w:r>
        <w:rPr/>
      </w:r>
      <w:bookmarkStart w:name="1" w:id="3"/>
      <w:bookmarkEnd w:id="3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" w:id="4"/>
      <w:bookmarkEnd w:id="4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5"/>
      <w:bookmarkEnd w:id="5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2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" w:id="6"/>
      <w:bookmarkEnd w:id="6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sApp Image 2021-08-18 at 12.23.59 PM" w:id="7"/>
      <w:bookmarkEnd w:id="7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sApp Image 2021-08-18 at 12.23.59 PM" w:id="8"/>
      <w:bookmarkEnd w:id="8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WhatsApp Image 2021-08-18 at 12.24.00 PM" w:id="9"/>
      <w:bookmarkEnd w:id="9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23380" w:h="17000" w:orient="landscape"/>
          <w:pgMar w:top="1620" w:bottom="280" w:left="3400" w:right="3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5000" cy="148463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0" cy="148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" w:id="10"/>
      <w:bookmarkEnd w:id="10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pgSz w:w="17000" w:h="23380"/>
          <w:pgMar w:top="2260" w:bottom="280" w:left="2440" w:right="244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846300" cy="10795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" w:id="11"/>
      <w:bookmarkEnd w:id="11"/>
      <w:r>
        <w:rPr/>
      </w:r>
      <w:r>
        <w:rPr>
          <w:sz w:val="17"/>
        </w:rPr>
      </w:r>
    </w:p>
    <w:sectPr>
      <w:pgSz w:w="23380" w:h="17000" w:orient="landscape"/>
      <w:pgMar w:top="1620" w:bottom="280" w:left="3400" w:right="3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egoe UI">
    <w:altName w:val="Segoe U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▪"/>
      <w:lvlJc w:val="left"/>
      <w:pPr>
        <w:ind w:left="354" w:hanging="216"/>
      </w:pPr>
      <w:rPr>
        <w:rFonts w:hint="default" w:ascii="Segoe UI" w:hAnsi="Segoe UI" w:eastAsia="Segoe UI" w:cs="Segoe U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3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6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29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2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5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98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1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44" w:hanging="21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▪"/>
      <w:lvlJc w:val="left"/>
      <w:pPr>
        <w:ind w:left="415" w:hanging="142"/>
      </w:pPr>
      <w:rPr>
        <w:rFonts w:hint="default" w:ascii="Segoe UI" w:hAnsi="Segoe UI" w:eastAsia="Segoe UI" w:cs="Segoe UI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7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4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8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0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9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56" w:hanging="14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78" w:hanging="361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78" w:hanging="36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6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8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16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77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77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50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35" w:hanging="36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0"/>
      <w:outlineLvl w:val="1"/>
    </w:pPr>
    <w:rPr>
      <w:rFonts w:ascii="Arial" w:hAnsi="Arial" w:eastAsia="Arial" w:cs="Arial"/>
      <w:b/>
      <w:bCs/>
      <w:sz w:val="32"/>
      <w:szCs w:val="32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11" w:right="21"/>
      <w:jc w:val="center"/>
    </w:pPr>
    <w:rPr>
      <w:rFonts w:ascii="Arial MT" w:hAnsi="Arial MT" w:eastAsia="Arial MT" w:cs="Arial MT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gadabdelwahab@yahoo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Youssef</dc:creator>
  <dc:subject>Mohamed Youssef Europass CV</dc:subject>
  <dcterms:created xsi:type="dcterms:W3CDTF">2023-12-08T14:12:42Z</dcterms:created>
  <dcterms:modified xsi:type="dcterms:W3CDTF">2023-12-08T14:12:42Z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2021-08-22T00:00:00Z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2023-12-08T00:00:00Z</vt:filetime>
  </property>
</Properties>
</file>