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4D" w:rsidRPr="00F31F4D" w:rsidRDefault="00F31F4D" w:rsidP="00F31F4D">
      <w:pPr>
        <w:widowControl w:val="0"/>
        <w:spacing w:after="0" w:line="240" w:lineRule="auto"/>
        <w:outlineLvl w:val="3"/>
        <w:rPr>
          <w:rFonts w:ascii="TabulationTwin" w:eastAsia="Times New Roman" w:hAnsi="TabulationTwin" w:cs="Times New Roman"/>
          <w:b/>
          <w:bCs/>
          <w:smallCaps/>
          <w:color w:val="000000"/>
          <w:kern w:val="28"/>
          <w:sz w:val="36"/>
          <w:szCs w:val="36"/>
          <w:lang w:eastAsia="fr-FR"/>
          <w14:cntxtAlts/>
        </w:rPr>
      </w:pPr>
      <w:r w:rsidRPr="00F31F4D">
        <w:rPr>
          <w:rFonts w:ascii="Tw Cen MT" w:eastAsia="Times New Roman" w:hAnsi="Tw Cen MT" w:cs="Times New Roman"/>
          <w:b/>
          <w:bCs/>
          <w:smallCaps/>
          <w:color w:val="000000"/>
          <w:kern w:val="28"/>
          <w:sz w:val="36"/>
          <w:szCs w:val="36"/>
          <w:lang w:eastAsia="fr-FR"/>
          <w14:cntxtAlts/>
        </w:rPr>
        <w:t xml:space="preserve">             </w:t>
      </w:r>
      <w:r w:rsidRPr="00F31F4D">
        <w:rPr>
          <w:rFonts w:ascii="TabulationTwin" w:eastAsia="Times New Roman" w:hAnsi="TabulationTwin" w:cs="Times New Roman"/>
          <w:b/>
          <w:bCs/>
          <w:smallCaps/>
          <w:color w:val="0000FF"/>
          <w:kern w:val="28"/>
          <w:sz w:val="36"/>
          <w:szCs w:val="36"/>
          <w:u w:val="single"/>
          <w:lang w:eastAsia="fr-FR"/>
          <w14:cntxtAlts/>
        </w:rPr>
        <w:t>curriculum vitae</w: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59264" behindDoc="0" locked="0" layoutInCell="1" allowOverlap="1" wp14:anchorId="6719D393" wp14:editId="1718A0C6">
            <wp:simplePos x="0" y="0"/>
            <wp:positionH relativeFrom="column">
              <wp:posOffset>4380865</wp:posOffset>
            </wp:positionH>
            <wp:positionV relativeFrom="paragraph">
              <wp:posOffset>71755</wp:posOffset>
            </wp:positionV>
            <wp:extent cx="1056640" cy="1140460"/>
            <wp:effectExtent l="57150" t="57150" r="124460" b="135890"/>
            <wp:wrapNone/>
            <wp:docPr id="1" name="Image 1" descr="Photo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17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140460"/>
                    </a:xfrm>
                    <a:prstGeom prst="rect">
                      <a:avLst/>
                    </a:prstGeom>
                    <a:noFill/>
                    <a:ln w="63500" algn="in">
                      <a:solidFill>
                        <a:srgbClr val="F2F2F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B2B2B2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F4D" w:rsidRPr="00F31F4D" w:rsidRDefault="00F31F4D" w:rsidP="00F31F4D">
      <w:pPr>
        <w:widowControl w:val="0"/>
        <w:spacing w:after="0" w:line="240" w:lineRule="auto"/>
        <w:outlineLvl w:val="3"/>
        <w:rPr>
          <w:rFonts w:ascii="TabulationTwin" w:eastAsia="Times New Roman" w:hAnsi="TabulationTwin" w:cs="Times New Roman"/>
          <w:b/>
          <w:bCs/>
          <w:smallCap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TabulationTwin" w:eastAsia="Times New Roman" w:hAnsi="TabulationTwin" w:cs="Times New Roman"/>
          <w:b/>
          <w:bCs/>
          <w:smallCaps/>
          <w:color w:val="000000"/>
          <w:kern w:val="28"/>
          <w:sz w:val="24"/>
          <w:szCs w:val="24"/>
          <w:lang w:eastAsia="fr-FR"/>
          <w14:cntxtAlts/>
        </w:rPr>
        <w:t> 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MS Reference Sans Serif" w:eastAsia="Times New Roman" w:hAnsi="MS Reference Sans Serif" w:cs="Times New Roman"/>
          <w:color w:val="424242"/>
          <w:kern w:val="28"/>
          <w:sz w:val="20"/>
          <w:szCs w:val="20"/>
          <w:lang w:eastAsia="fr-FR"/>
          <w14:cntxtAlts/>
        </w:rPr>
      </w:pPr>
      <w:r w:rsidRPr="00F31F4D">
        <w:rPr>
          <w:rFonts w:ascii="MS Reference Sans Serif" w:eastAsia="Times New Roman" w:hAnsi="MS Reference Sans Serif" w:cs="Times New Roman"/>
          <w:color w:val="424242"/>
          <w:kern w:val="28"/>
          <w:sz w:val="20"/>
          <w:szCs w:val="20"/>
          <w:lang w:eastAsia="fr-FR"/>
          <w14:cntxtAlts/>
        </w:rPr>
        <w:t> </w:t>
      </w:r>
    </w:p>
    <w:p w:rsidR="00F31F4D" w:rsidRPr="00F31F4D" w:rsidRDefault="00F31F4D" w:rsidP="00F31F4D">
      <w:pPr>
        <w:widowControl w:val="0"/>
        <w:spacing w:after="0" w:line="240" w:lineRule="auto"/>
        <w:outlineLvl w:val="3"/>
        <w:rPr>
          <w:rFonts w:ascii="Agency FB" w:eastAsia="Times New Roman" w:hAnsi="Agency FB" w:cs="Times New Roman"/>
          <w:b/>
          <w:bCs/>
          <w:smallCaps/>
          <w:color w:val="92D050"/>
          <w:kern w:val="28"/>
          <w:sz w:val="28"/>
          <w:szCs w:val="28"/>
          <w:u w:val="single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smallCaps/>
          <w:color w:val="92D050"/>
          <w:kern w:val="28"/>
          <w:sz w:val="28"/>
          <w:szCs w:val="28"/>
          <w:u w:val="single"/>
          <w:lang w:eastAsia="fr-FR"/>
          <w14:cntxtAlts/>
        </w:rPr>
        <w:t>Informations générales</w:t>
      </w:r>
    </w:p>
    <w:p w:rsidR="00F31F4D" w:rsidRPr="00F31F4D" w:rsidRDefault="00F31F4D" w:rsidP="00F31F4D">
      <w:pPr>
        <w:widowControl w:val="0"/>
        <w:spacing w:after="0" w:line="240" w:lineRule="auto"/>
        <w:outlineLvl w:val="3"/>
        <w:rPr>
          <w:rFonts w:ascii="Agency FB" w:eastAsia="Times New Roman" w:hAnsi="Agency FB" w:cs="Times New Roman"/>
          <w:b/>
          <w:bCs/>
          <w:smallCap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smallCaps/>
          <w:color w:val="000000"/>
          <w:kern w:val="28"/>
          <w:sz w:val="28"/>
          <w:szCs w:val="28"/>
          <w:lang w:eastAsia="fr-FR"/>
          <w14:cntxtAlts/>
        </w:rPr>
        <w:t>-</w:t>
      </w:r>
      <w:r w:rsidRPr="00F31F4D">
        <w:rPr>
          <w:rFonts w:ascii="Agency FB" w:eastAsia="Times New Roman" w:hAnsi="Agency FB" w:cs="Times New Roman"/>
          <w:b/>
          <w:bCs/>
          <w:caps/>
          <w:color w:val="000000"/>
          <w:kern w:val="28"/>
          <w:sz w:val="20"/>
          <w:szCs w:val="20"/>
          <w:lang w:eastAsia="fr-FR"/>
          <w14:cntxtAlts/>
        </w:rPr>
        <w:t>d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0"/>
          <w:szCs w:val="20"/>
          <w:lang w:eastAsia="fr-FR"/>
          <w14:cntxtAlts/>
        </w:rPr>
        <w:t>ate de naissance:02/01/1988 Tlemcen</w:t>
      </w:r>
      <w:r w:rsidRPr="00F31F4D">
        <w:rPr>
          <w:rFonts w:ascii="Agency FB" w:eastAsia="Times New Roman" w:hAnsi="Agency FB" w:cs="Times New Roman"/>
          <w:b/>
          <w:bCs/>
          <w:smallCaps/>
          <w:color w:val="000000"/>
          <w:kern w:val="28"/>
          <w:sz w:val="24"/>
          <w:szCs w:val="24"/>
          <w:lang w:eastAsia="fr-FR"/>
          <w14:cntxtAlts/>
        </w:rPr>
        <w:t>.</w:t>
      </w:r>
    </w:p>
    <w:p w:rsidR="00F31F4D" w:rsidRPr="00F31F4D" w:rsidRDefault="00F31F4D" w:rsidP="00F31F4D">
      <w:pPr>
        <w:widowControl w:val="0"/>
        <w:spacing w:after="0" w:line="240" w:lineRule="auto"/>
        <w:outlineLvl w:val="3"/>
        <w:rPr>
          <w:rFonts w:ascii="Agency FB" w:eastAsia="Times New Roman" w:hAnsi="Agency FB" w:cs="Times New Roman"/>
          <w:b/>
          <w:bCs/>
          <w:color w:val="000000"/>
          <w:kern w:val="28"/>
          <w:sz w:val="20"/>
          <w:szCs w:val="20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smallCaps/>
          <w:color w:val="000000"/>
          <w:kern w:val="28"/>
          <w:sz w:val="24"/>
          <w:szCs w:val="24"/>
          <w:lang w:eastAsia="fr-FR"/>
          <w14:cntxtAlts/>
        </w:rPr>
        <w:t>-</w:t>
      </w:r>
      <w:r w:rsidRPr="00F31F4D">
        <w:rPr>
          <w:rFonts w:ascii="Agency FB" w:eastAsia="Times New Roman" w:hAnsi="Agency FB" w:cs="Times New Roman"/>
          <w:b/>
          <w:bCs/>
          <w:caps/>
          <w:color w:val="000000"/>
          <w:kern w:val="28"/>
          <w:sz w:val="20"/>
          <w:szCs w:val="20"/>
          <w:lang w:eastAsia="fr-FR"/>
          <w14:cntxtAlts/>
        </w:rPr>
        <w:t>t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0"/>
          <w:szCs w:val="20"/>
          <w:lang w:eastAsia="fr-FR"/>
          <w14:cntxtAlts/>
        </w:rPr>
        <w:t>aille: 188 cm, poids: 68 kg.</w:t>
      </w:r>
    </w:p>
    <w:p w:rsidR="00F31F4D" w:rsidRPr="00F31F4D" w:rsidRDefault="00F31F4D" w:rsidP="00F31F4D">
      <w:pPr>
        <w:widowControl w:val="0"/>
        <w:spacing w:after="0" w:line="240" w:lineRule="auto"/>
        <w:outlineLvl w:val="3"/>
        <w:rPr>
          <w:rFonts w:ascii="Agency FB" w:eastAsia="Times New Roman" w:hAnsi="Agency FB" w:cs="Times New Roman"/>
          <w:b/>
          <w:bCs/>
          <w:color w:val="000000"/>
          <w:kern w:val="28"/>
          <w:sz w:val="20"/>
          <w:szCs w:val="20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0"/>
          <w:szCs w:val="20"/>
          <w:lang w:eastAsia="fr-FR"/>
          <w14:cntxtAlts/>
        </w:rPr>
        <w:t>-</w:t>
      </w:r>
      <w:r w:rsidRPr="00F31F4D">
        <w:rPr>
          <w:rFonts w:ascii="Agency FB" w:eastAsia="Times New Roman" w:hAnsi="Agency FB" w:cs="Times New Roman"/>
          <w:b/>
          <w:bCs/>
          <w:caps/>
          <w:color w:val="000000"/>
          <w:kern w:val="28"/>
          <w:sz w:val="20"/>
          <w:szCs w:val="20"/>
          <w:lang w:eastAsia="fr-FR"/>
          <w14:cntxtAlts/>
        </w:rPr>
        <w:t>s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0"/>
          <w:szCs w:val="20"/>
          <w:lang w:eastAsia="fr-FR"/>
          <w14:cntxtAlts/>
        </w:rPr>
        <w:t>ituation civil: marié.</w:t>
      </w:r>
    </w:p>
    <w:p w:rsidR="00F31F4D" w:rsidRPr="00F31F4D" w:rsidRDefault="00F31F4D" w:rsidP="00F31F4D">
      <w:pPr>
        <w:widowControl w:val="0"/>
        <w:spacing w:after="0" w:line="240" w:lineRule="auto"/>
        <w:outlineLvl w:val="3"/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  <w:t>-Imama Tlemcen.</w:t>
      </w:r>
    </w:p>
    <w:p w:rsidR="00F31F4D" w:rsidRPr="00F31F4D" w:rsidRDefault="00F31F4D" w:rsidP="00F31F4D">
      <w:pPr>
        <w:widowControl w:val="0"/>
        <w:spacing w:after="0" w:line="240" w:lineRule="auto"/>
        <w:outlineLvl w:val="3"/>
        <w:rPr>
          <w:rFonts w:ascii="Agency FB" w:eastAsia="Times New Roman" w:hAnsi="Agency FB" w:cs="Times New Roman"/>
          <w:b/>
          <w:bCs/>
          <w:smallCaps/>
          <w:color w:val="000000"/>
          <w:kern w:val="28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smallCaps/>
          <w:color w:val="92D050"/>
          <w:kern w:val="28"/>
          <w:sz w:val="28"/>
          <w:szCs w:val="28"/>
          <w:u w:val="single"/>
          <w:lang w:eastAsia="fr-FR"/>
          <w14:cntxtAlts/>
        </w:rPr>
        <w:t>Diplômes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  <w:t>-Diplôme en pharmacie 2013.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  <w:t>-Attestation niveau B2 anglais.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  <w:t>-Permis de conduite 2012.</w:t>
      </w:r>
    </w:p>
    <w:p w:rsidR="00F31F4D" w:rsidRPr="00F31F4D" w:rsidRDefault="00F31F4D" w:rsidP="00F31F4D">
      <w:pPr>
        <w:widowControl w:val="0"/>
        <w:spacing w:after="0" w:line="240" w:lineRule="auto"/>
        <w:outlineLvl w:val="3"/>
        <w:rPr>
          <w:rFonts w:ascii="Agency FB" w:eastAsia="Times New Roman" w:hAnsi="Agency FB" w:cs="Times New Roman"/>
          <w:b/>
          <w:bCs/>
          <w:smallCap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smallCaps/>
          <w:color w:val="92D050"/>
          <w:kern w:val="28"/>
          <w:sz w:val="28"/>
          <w:szCs w:val="28"/>
          <w:u w:val="single"/>
          <w:lang w:eastAsia="fr-FR"/>
          <w14:cntxtAlts/>
        </w:rPr>
        <w:t>Expérience professionnelle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 xml:space="preserve">-Officine pharmacie : gérance et vente 2011/2016. Bon usage des produits pharmaceutiques selon l’éthique 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 xml:space="preserve">professionnel. 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  <w:t xml:space="preserve">-Gérant propriétaire Sarl 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 xml:space="preserve">zianides parapharm 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Tlemcen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 xml:space="preserve"> 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  <w:t xml:space="preserve">2016/2018.  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-Pharmacien propriétaire a chetouane 2018/2022.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  <w:t xml:space="preserve">-membre 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  <w:t>du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  <w:t xml:space="preserve"> comité médicale ouest et conseil de l’ordre (des relations importantes avec le secteur de la santé privé médecins et publique hospitalière au niveau national).</w:t>
      </w:r>
    </w:p>
    <w:p w:rsidR="00F31F4D" w:rsidRPr="00F31F4D" w:rsidRDefault="00F31F4D" w:rsidP="00F31F4D">
      <w:pPr>
        <w:widowControl w:val="0"/>
        <w:spacing w:after="0" w:line="240" w:lineRule="auto"/>
        <w:outlineLvl w:val="3"/>
        <w:rPr>
          <w:rFonts w:ascii="Agency FB" w:eastAsia="Times New Roman" w:hAnsi="Agency FB" w:cs="Times New Roman"/>
          <w:b/>
          <w:bCs/>
          <w:smallCaps/>
          <w:color w:val="92D050"/>
          <w:kern w:val="28"/>
          <w:sz w:val="28"/>
          <w:szCs w:val="28"/>
          <w:u w:val="single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smallCaps/>
          <w:color w:val="92D050"/>
          <w:kern w:val="28"/>
          <w:sz w:val="28"/>
          <w:szCs w:val="28"/>
          <w:u w:val="single"/>
          <w:lang w:eastAsia="fr-FR"/>
          <w14:cntxtAlts/>
        </w:rPr>
        <w:t>Cursus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-Bac 2006 mention très bien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: scientifique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 xml:space="preserve"> 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; lycée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 xml:space="preserve"> « Med Ghazoini-beni mester ».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  <w:t xml:space="preserve">-Bac 2008 mention bien 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  <w:t>: scientifique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  <w:t>; candidat libre.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  <w:t>-Etudes universitaires:</w:t>
      </w:r>
    </w:p>
    <w:p w:rsidR="00F31F4D" w:rsidRPr="00F31F4D" w:rsidRDefault="00F31F4D" w:rsidP="00F31F4D">
      <w:pPr>
        <w:widowControl w:val="0"/>
        <w:spacing w:after="0" w:line="240" w:lineRule="auto"/>
        <w:ind w:left="567" w:hanging="567"/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</w:pPr>
      <w:r w:rsidRPr="00F31F4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fr-FR"/>
          <w14:ligatures w14:val="standard"/>
          <w14:cntxtAlts/>
        </w:rPr>
        <w:t></w:t>
      </w:r>
      <w:r w:rsidRPr="00F31F4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  <w14:ligatures w14:val="standard"/>
          <w14:cntxtAlts/>
        </w:rPr>
        <w:t> 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  <w:t>Science de la matière (chimie ):2006/2008-faculté des science.</w:t>
      </w:r>
    </w:p>
    <w:p w:rsidR="00F31F4D" w:rsidRPr="00F31F4D" w:rsidRDefault="00F31F4D" w:rsidP="00F31F4D">
      <w:pPr>
        <w:widowControl w:val="0"/>
        <w:spacing w:after="0" w:line="240" w:lineRule="auto"/>
        <w:ind w:left="567" w:hanging="567"/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</w:pPr>
      <w:r w:rsidRPr="00F31F4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fr-FR"/>
          <w14:ligatures w14:val="standard"/>
          <w14:cntxtAlts/>
        </w:rPr>
        <w:t></w:t>
      </w:r>
      <w:r w:rsidRPr="00F31F4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fr-FR"/>
          <w14:ligatures w14:val="standard"/>
          <w14:cntxtAlts/>
        </w:rPr>
        <w:t> 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lang w:eastAsia="fr-FR"/>
          <w14:cntxtAlts/>
        </w:rPr>
        <w:t>Pharmacie : 2008/2013, faculté de médecine.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 </w:t>
      </w:r>
    </w:p>
    <w:p w:rsidR="00F31F4D" w:rsidRPr="00F31F4D" w:rsidRDefault="00F31F4D" w:rsidP="00F31F4D">
      <w:pPr>
        <w:widowControl w:val="0"/>
        <w:spacing w:after="0" w:line="240" w:lineRule="auto"/>
        <w:outlineLvl w:val="3"/>
        <w:rPr>
          <w:rFonts w:ascii="Agency FB" w:eastAsia="Times New Roman" w:hAnsi="Agency FB" w:cs="Times New Roman"/>
          <w:b/>
          <w:bCs/>
          <w:smallCaps/>
          <w:color w:val="92D050"/>
          <w:kern w:val="28"/>
          <w:sz w:val="28"/>
          <w:szCs w:val="28"/>
          <w:u w:val="single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smallCaps/>
          <w:color w:val="92D050"/>
          <w:kern w:val="28"/>
          <w:sz w:val="28"/>
          <w:szCs w:val="28"/>
          <w:u w:val="single"/>
          <w:lang w:eastAsia="fr-FR"/>
          <w14:cntxtAlts/>
        </w:rPr>
        <w:t>Expérience du bénévolat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-</w:t>
      </w:r>
      <w:r w:rsidRPr="00F31F4D">
        <w:rPr>
          <w:rFonts w:ascii="Agency FB" w:eastAsia="Times New Roman" w:hAnsi="Agency FB" w:cs="Times New Roman"/>
          <w:b/>
          <w:bCs/>
          <w:caps/>
          <w:color w:val="000000"/>
          <w:kern w:val="28"/>
          <w:sz w:val="24"/>
          <w:szCs w:val="24"/>
          <w:lang w:eastAsia="fr-FR"/>
          <w14:cntxtAlts/>
        </w:rPr>
        <w:t>v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 xml:space="preserve">olontaire en service 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UMC (urgence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 xml:space="preserve"> médico chirurgicale-service de neurochirurgie) « CHU Tlemcen »2010/2013.</w:t>
      </w:r>
    </w:p>
    <w:p w:rsidR="00F31F4D" w:rsidRPr="00F31F4D" w:rsidRDefault="00F31F4D" w:rsidP="00F31F4D">
      <w:pPr>
        <w:widowControl w:val="0"/>
        <w:spacing w:after="0" w:line="240" w:lineRule="auto"/>
        <w:outlineLvl w:val="3"/>
        <w:rPr>
          <w:rFonts w:ascii="Agency FB" w:eastAsia="Times New Roman" w:hAnsi="Agency FB" w:cs="Times New Roman"/>
          <w:b/>
          <w:bCs/>
          <w:smallCaps/>
          <w:color w:val="92D050"/>
          <w:kern w:val="28"/>
          <w:sz w:val="28"/>
          <w:szCs w:val="28"/>
          <w:u w:val="single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smallCaps/>
          <w:color w:val="92D050"/>
          <w:kern w:val="28"/>
          <w:sz w:val="28"/>
          <w:szCs w:val="28"/>
          <w:u w:val="single"/>
          <w:lang w:eastAsia="fr-FR"/>
          <w14:cntxtAlts/>
        </w:rPr>
        <w:t>Compétences en informatique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-Elément très intelligent, facilement adaptable aux situations.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-</w:t>
      </w:r>
      <w:r w:rsidRPr="00F31F4D">
        <w:rPr>
          <w:rFonts w:ascii="Agency FB" w:eastAsia="Times New Roman" w:hAnsi="Agency FB" w:cs="Times New Roman"/>
          <w:b/>
          <w:bCs/>
          <w:caps/>
          <w:color w:val="000000"/>
          <w:kern w:val="28"/>
          <w:sz w:val="24"/>
          <w:szCs w:val="24"/>
          <w:lang w:eastAsia="fr-FR"/>
          <w14:cntxtAlts/>
        </w:rPr>
        <w:t>r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esponsable, calme, porte l’esprit collective.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-</w:t>
      </w:r>
      <w:proofErr w:type="gramStart"/>
      <w:r w:rsidRPr="00F31F4D">
        <w:rPr>
          <w:rFonts w:ascii="Agency FB" w:eastAsia="Times New Roman" w:hAnsi="Agency FB" w:cs="Times New Roman"/>
          <w:b/>
          <w:bCs/>
          <w:caps/>
          <w:color w:val="000000"/>
          <w:kern w:val="28"/>
          <w:sz w:val="24"/>
          <w:szCs w:val="24"/>
          <w:lang w:eastAsia="fr-FR"/>
          <w14:cntxtAlts/>
        </w:rPr>
        <w:t>s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portive ,active</w:t>
      </w:r>
      <w:proofErr w:type="gramEnd"/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 xml:space="preserve"> et toujours élément positive.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-</w:t>
      </w:r>
      <w:r w:rsidRPr="00F31F4D">
        <w:rPr>
          <w:rFonts w:ascii="Agency FB" w:eastAsia="Times New Roman" w:hAnsi="Agency FB" w:cs="Times New Roman"/>
          <w:b/>
          <w:bCs/>
          <w:caps/>
          <w:color w:val="000000"/>
          <w:kern w:val="28"/>
          <w:sz w:val="24"/>
          <w:szCs w:val="24"/>
          <w:lang w:eastAsia="fr-FR"/>
          <w14:cntxtAlts/>
        </w:rPr>
        <w:t>p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rise en charge: polyvalent « théorique-pratique ».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-Comportement et bagage professionnel au domaine médical et commercial avec porte feuille clients médecins-pharmaciens important grâce aux expériences faites au domaine.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 </w:t>
      </w:r>
    </w:p>
    <w:p w:rsidR="00F31F4D" w:rsidRPr="00F31F4D" w:rsidRDefault="00F31F4D" w:rsidP="00F31F4D">
      <w:pPr>
        <w:widowControl w:val="0"/>
        <w:spacing w:after="0" w:line="240" w:lineRule="auto"/>
        <w:outlineLvl w:val="3"/>
        <w:rPr>
          <w:rFonts w:ascii="Agency FB" w:eastAsia="Times New Roman" w:hAnsi="Agency FB" w:cs="Times New Roman"/>
          <w:b/>
          <w:bCs/>
          <w:smallCaps/>
          <w:color w:val="92D050"/>
          <w:kern w:val="28"/>
          <w:sz w:val="28"/>
          <w:szCs w:val="28"/>
          <w:u w:val="single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smallCaps/>
          <w:color w:val="92D050"/>
          <w:kern w:val="28"/>
          <w:sz w:val="28"/>
          <w:szCs w:val="28"/>
          <w:u w:val="single"/>
          <w:lang w:eastAsia="fr-FR"/>
          <w14:cntxtAlts/>
        </w:rPr>
        <w:t>Langues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-</w:t>
      </w:r>
      <w:proofErr w:type="gramStart"/>
      <w:r w:rsidRPr="00F31F4D">
        <w:rPr>
          <w:rFonts w:ascii="Agency FB" w:eastAsia="Times New Roman" w:hAnsi="Agency FB" w:cs="Times New Roman"/>
          <w:b/>
          <w:bCs/>
          <w:caps/>
          <w:color w:val="000000"/>
          <w:kern w:val="28"/>
          <w:sz w:val="24"/>
          <w:szCs w:val="24"/>
          <w:lang w:eastAsia="fr-FR"/>
          <w14:cntxtAlts/>
        </w:rPr>
        <w:t>m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étrise(</w:t>
      </w:r>
      <w:proofErr w:type="gramEnd"/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 xml:space="preserve"> écris et parle) les langues: arabique ,française et anglais.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-</w:t>
      </w:r>
      <w:r w:rsidRPr="00F31F4D">
        <w:rPr>
          <w:rFonts w:ascii="Agency FB" w:eastAsia="Times New Roman" w:hAnsi="Agency FB" w:cs="Times New Roman"/>
          <w:b/>
          <w:bCs/>
          <w:caps/>
          <w:color w:val="000000"/>
          <w:kern w:val="28"/>
          <w:sz w:val="24"/>
          <w:szCs w:val="24"/>
          <w:lang w:eastAsia="fr-FR"/>
          <w14:cntxtAlts/>
        </w:rPr>
        <w:t>l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angue scientifique suite aux formations en « chimie - pharmacie ».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-Communication commerciale.</w:t>
      </w:r>
    </w:p>
    <w:p w:rsidR="00F31F4D" w:rsidRPr="00F31F4D" w:rsidRDefault="00F31F4D" w:rsidP="00F31F4D">
      <w:pPr>
        <w:widowControl w:val="0"/>
        <w:spacing w:after="0" w:line="240" w:lineRule="auto"/>
        <w:outlineLvl w:val="3"/>
        <w:rPr>
          <w:rFonts w:ascii="Agency FB" w:eastAsia="Times New Roman" w:hAnsi="Agency FB" w:cs="Times New Roman"/>
          <w:b/>
          <w:bCs/>
          <w:smallCap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smallCaps/>
          <w:color w:val="92D050"/>
          <w:kern w:val="28"/>
          <w:sz w:val="28"/>
          <w:szCs w:val="28"/>
          <w:u w:val="single"/>
          <w:lang w:eastAsia="fr-FR"/>
          <w14:cntxtAlts/>
        </w:rPr>
        <w:t>Passe-temps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-CHU Tlemcen</w:t>
      </w:r>
      <w:proofErr w:type="gramStart"/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.(</w:t>
      </w:r>
      <w:proofErr w:type="gramEnd"/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 xml:space="preserve"> centre hospitalière universitaire).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-</w:t>
      </w:r>
      <w:r w:rsidRPr="00F31F4D">
        <w:rPr>
          <w:rFonts w:ascii="Agency FB" w:eastAsia="Times New Roman" w:hAnsi="Agency FB" w:cs="Times New Roman"/>
          <w:b/>
          <w:bCs/>
          <w:caps/>
          <w:color w:val="000000"/>
          <w:kern w:val="28"/>
          <w:sz w:val="24"/>
          <w:szCs w:val="24"/>
          <w:lang w:eastAsia="fr-FR"/>
          <w14:cntxtAlts/>
        </w:rPr>
        <w:t>e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ntrainements : natation, plongée sous marine, footing, volley-ball.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-</w:t>
      </w:r>
      <w:r w:rsidRPr="00F31F4D">
        <w:rPr>
          <w:rFonts w:ascii="Agency FB" w:eastAsia="Times New Roman" w:hAnsi="Agency FB" w:cs="Times New Roman"/>
          <w:b/>
          <w:bCs/>
          <w:caps/>
          <w:color w:val="000000"/>
          <w:kern w:val="28"/>
          <w:sz w:val="24"/>
          <w:szCs w:val="24"/>
          <w:lang w:eastAsia="fr-FR"/>
          <w14:cntxtAlts/>
        </w:rPr>
        <w:t>i</w:t>
      </w: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>nternet et lecture des livres.</w:t>
      </w:r>
    </w:p>
    <w:p w:rsid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</w:pPr>
      <w:r w:rsidRPr="00F31F4D"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  <w:t xml:space="preserve">-voyages touristiques surtouts routières. </w:t>
      </w:r>
    </w:p>
    <w:p w:rsidR="00F31F4D" w:rsidRPr="00F31F4D" w:rsidRDefault="00F31F4D" w:rsidP="00F31F4D">
      <w:pPr>
        <w:widowControl w:val="0"/>
        <w:spacing w:after="0" w:line="240" w:lineRule="auto"/>
        <w:rPr>
          <w:rFonts w:ascii="Agency FB" w:eastAsia="Times New Roman" w:hAnsi="Agency FB" w:cs="Times New Roman"/>
          <w:b/>
          <w:bCs/>
          <w:color w:val="000000"/>
          <w:kern w:val="28"/>
          <w:sz w:val="24"/>
          <w:szCs w:val="24"/>
          <w:lang w:eastAsia="fr-FR"/>
          <w14:cntxtAlts/>
        </w:rPr>
      </w:pPr>
    </w:p>
    <w:p w:rsidR="00F31F4D" w:rsidRPr="00F31F4D" w:rsidRDefault="00F31F4D" w:rsidP="00F31F4D">
      <w:pPr>
        <w:widowControl w:val="0"/>
        <w:spacing w:after="0" w:line="240" w:lineRule="auto"/>
        <w:jc w:val="right"/>
        <w:rPr>
          <w:rFonts w:ascii="Tw Cen MT" w:eastAsia="Times New Roman" w:hAnsi="Tw Cen MT" w:cs="Times New Roman"/>
          <w:color w:val="000000"/>
          <w:kern w:val="28"/>
          <w:lang w:eastAsia="fr-FR"/>
          <w14:cntxtAlts/>
        </w:rPr>
      </w:pPr>
      <w:r w:rsidRPr="00F31F4D">
        <w:rPr>
          <w:rFonts w:ascii="Tw Cen MT" w:eastAsia="Times New Roman" w:hAnsi="Tw Cen MT" w:cs="Times New Roman"/>
          <w:color w:val="000000"/>
          <w:kern w:val="28"/>
          <w:lang w:eastAsia="fr-FR"/>
          <w14:cntxtAlts/>
        </w:rPr>
        <w:t>Téléphone : 0655371176</w:t>
      </w:r>
    </w:p>
    <w:p w:rsidR="00F31F4D" w:rsidRPr="00F31F4D" w:rsidRDefault="00F31F4D" w:rsidP="00F31F4D">
      <w:pPr>
        <w:widowControl w:val="0"/>
        <w:spacing w:after="0" w:line="240" w:lineRule="auto"/>
        <w:jc w:val="right"/>
        <w:rPr>
          <w:rFonts w:ascii="Tw Cen MT" w:eastAsia="Times New Roman" w:hAnsi="Tw Cen MT" w:cs="Times New Roman"/>
          <w:color w:val="000000"/>
          <w:kern w:val="28"/>
          <w:lang w:eastAsia="fr-FR"/>
          <w14:cntxtAlts/>
        </w:rPr>
      </w:pPr>
      <w:r w:rsidRPr="00F31F4D">
        <w:rPr>
          <w:rFonts w:ascii="Tw Cen MT" w:eastAsia="Times New Roman" w:hAnsi="Tw Cen MT" w:cs="Times New Roman"/>
          <w:color w:val="000000"/>
          <w:kern w:val="28"/>
          <w:lang w:eastAsia="fr-FR"/>
          <w14:cntxtAlts/>
        </w:rPr>
        <w:t>0557378088</w:t>
      </w:r>
    </w:p>
    <w:p w:rsidR="00F31F4D" w:rsidRPr="00F31F4D" w:rsidRDefault="00F31F4D" w:rsidP="00F31F4D">
      <w:pPr>
        <w:widowControl w:val="0"/>
        <w:spacing w:after="0" w:line="240" w:lineRule="auto"/>
        <w:jc w:val="right"/>
        <w:rPr>
          <w:rFonts w:ascii="Tw Cen MT" w:eastAsia="Times New Roman" w:hAnsi="Tw Cen MT" w:cs="Times New Roman"/>
          <w:color w:val="000000"/>
          <w:kern w:val="28"/>
          <w:lang w:eastAsia="fr-FR"/>
          <w14:cntxtAlts/>
        </w:rPr>
      </w:pPr>
      <w:r w:rsidRPr="00F31F4D">
        <w:rPr>
          <w:rFonts w:ascii="Tw Cen MT" w:eastAsia="Times New Roman" w:hAnsi="Tw Cen MT" w:cs="Times New Roman"/>
          <w:color w:val="000000"/>
          <w:kern w:val="28"/>
          <w:lang w:eastAsia="fr-FR"/>
          <w14:cntxtAlts/>
        </w:rPr>
        <w:t xml:space="preserve"> abderrahim_13@hotmail.fr</w:t>
      </w:r>
    </w:p>
    <w:p w:rsidR="00F31F4D" w:rsidRPr="00F31F4D" w:rsidRDefault="00F31F4D" w:rsidP="00F31F4D">
      <w:pPr>
        <w:widowControl w:val="0"/>
        <w:spacing w:after="0" w:line="240" w:lineRule="auto"/>
        <w:jc w:val="right"/>
        <w:rPr>
          <w:rFonts w:ascii="Tw Cen MT" w:eastAsia="Times New Roman" w:hAnsi="Tw Cen MT" w:cs="Times New Roman"/>
          <w:color w:val="000000"/>
          <w:kern w:val="28"/>
          <w:lang w:eastAsia="fr-FR"/>
          <w14:cntxtAlts/>
        </w:rPr>
      </w:pPr>
      <w:r w:rsidRPr="00F31F4D">
        <w:rPr>
          <w:rFonts w:ascii="Tw Cen MT" w:eastAsia="Times New Roman" w:hAnsi="Tw Cen MT" w:cs="Times New Roman"/>
          <w:color w:val="000000"/>
          <w:kern w:val="28"/>
          <w:lang w:eastAsia="fr-FR"/>
          <w14:cntxtAlts/>
        </w:rPr>
        <w:t>abderrahim142006@gmail.com</w:t>
      </w:r>
    </w:p>
    <w:p w:rsidR="00F31F4D" w:rsidRPr="00F31F4D" w:rsidRDefault="00F31F4D" w:rsidP="00F31F4D">
      <w:pPr>
        <w:widowControl w:val="0"/>
        <w:spacing w:after="0" w:line="240" w:lineRule="auto"/>
        <w:jc w:val="right"/>
        <w:rPr>
          <w:rFonts w:ascii="Tw Cen MT" w:eastAsia="Times New Roman" w:hAnsi="Tw Cen MT" w:cs="Times New Roman"/>
          <w:color w:val="000000"/>
          <w:kern w:val="28"/>
          <w:lang w:eastAsia="fr-FR"/>
          <w14:cntxtAlts/>
        </w:rPr>
      </w:pPr>
      <w:r w:rsidRPr="00F31F4D">
        <w:rPr>
          <w:rFonts w:ascii="Tw Cen MT" w:eastAsia="Times New Roman" w:hAnsi="Tw Cen MT" w:cs="Times New Roman"/>
          <w:color w:val="000000"/>
          <w:kern w:val="28"/>
          <w:lang w:eastAsia="fr-FR"/>
          <w14:cntxtAlts/>
        </w:rPr>
        <w:t>Adresse: cité aadl imama</w:t>
      </w:r>
      <w:bookmarkStart w:id="0" w:name="_GoBack"/>
      <w:bookmarkEnd w:id="0"/>
      <w:r w:rsidRPr="00F31F4D">
        <w:rPr>
          <w:rFonts w:ascii="Tw Cen MT" w:eastAsia="Times New Roman" w:hAnsi="Tw Cen MT" w:cs="Times New Roman"/>
          <w:color w:val="000000"/>
          <w:kern w:val="28"/>
          <w:lang w:eastAsia="fr-FR"/>
          <w14:cntxtAlts/>
        </w:rPr>
        <w:t xml:space="preserve"> Tlemcen</w:t>
      </w:r>
    </w:p>
    <w:sectPr w:rsidR="00F31F4D" w:rsidRPr="00F31F4D" w:rsidSect="00F31F4D">
      <w:pgSz w:w="11906" w:h="16838"/>
      <w:pgMar w:top="851" w:right="851" w:bottom="851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bulationTwin">
    <w:charset w:val="00"/>
    <w:family w:val="auto"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4D"/>
    <w:rsid w:val="0034341D"/>
    <w:rsid w:val="00F3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</dc:creator>
  <cp:lastModifiedBy>abdo</cp:lastModifiedBy>
  <cp:revision>1</cp:revision>
  <dcterms:created xsi:type="dcterms:W3CDTF">2022-10-12T13:12:00Z</dcterms:created>
  <dcterms:modified xsi:type="dcterms:W3CDTF">2022-10-12T13:18:00Z</dcterms:modified>
</cp:coreProperties>
</file>