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spacing w:before="0" w:after="303" w:lineRule="auto" w:line="276"/>
        <w:ind w:right="0" w:firstLine="0"/>
        <w:jc w:val="center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Calibri" w:eastAsia="Calibri" w:hAnsi="Calibri" w:hint="default"/>
          <w:color w:val="000000"/>
          <w:position w:val="0"/>
          <w:sz w:val="56"/>
          <w:szCs w:val="56"/>
        </w:rPr>
        <w:t>CV</w:t>
      </w:r>
    </w:p>
    <w:tbl>
      <w:tblPr>
        <w:tblW w:w="8765" w:type="dxa"/>
        <w:tblInd w:w="-108" w:type="dxa"/>
        <w:tblLayout w:type="fixed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50"/>
        <w:gridCol w:w="2268"/>
        <w:gridCol w:w="3064"/>
        <w:gridCol w:w="2301"/>
        <w:gridCol w:w="882"/>
      </w:tblGrid>
      <w:tr>
        <w:trPr>
          <w:trHeight w:val="449" w:hRule="atLeast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7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b/>
                <w:color w:val="000000"/>
                <w:position w:val="0"/>
                <w:sz w:val="32"/>
                <w:szCs w:val="32"/>
              </w:rPr>
              <w:t>PERSONAL INFORMAT ION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557" w:hRule="atLeast"/>
        </w:trPr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Name: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Mohammad Marzooq Abu Jaish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30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DOB: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06/02/1991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30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Nationality: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Palestinian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30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Religion: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Muslim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659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Phone: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43" w:lineRule="auto" w:line="240"/>
              <w:ind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0595093238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092501052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02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Email: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ff"/>
                <w:position w:val="0"/>
                <w:sz w:val="27"/>
                <w:szCs w:val="27"/>
                <w:u w:val="single" w:color="0000ff"/>
              </w:rPr>
              <w:t>mo7ammadjaish91@hotmail.com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649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b/>
                <w:color w:val="000000"/>
                <w:position w:val="0"/>
                <w:sz w:val="32"/>
                <w:szCs w:val="32"/>
              </w:rPr>
              <w:t>ADDRESS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57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City: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  <w:lang w:val="en-US"/>
              </w:rPr>
              <w:t>Nablus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02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center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Country: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Palestine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91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b/>
                <w:color w:val="000000"/>
                <w:position w:val="0"/>
                <w:sz w:val="32"/>
                <w:szCs w:val="32"/>
              </w:rPr>
              <w:t>SKILS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1215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3"/>
              </w:numPr>
              <w:spacing w:before="0" w:after="57" w:lineRule="auto" w:line="240"/>
              <w:ind w:left="746" w:right="0" w:hanging="36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color w:val="000000"/>
                <w:position w:val="0"/>
                <w:sz w:val="27"/>
                <w:szCs w:val="27"/>
              </w:rPr>
              <w:t xml:space="preserve">Reliable and able to work hard under </w:t>
            </w:r>
            <w:r>
              <w:rPr>
                <w:rFonts w:ascii="Times New Roman" w:eastAsia="Times New Roman" w:hAnsi="Times New Roman" w:hint="default"/>
                <w:color w:val="000000"/>
                <w:position w:val="0"/>
                <w:sz w:val="27"/>
                <w:szCs w:val="27"/>
              </w:rPr>
              <w:t>press</w:t>
            </w:r>
          </w:p>
          <w:p>
            <w:pPr>
              <w:pStyle w:val="style0"/>
              <w:numPr>
                <w:ilvl w:val="0"/>
                <w:numId w:val="3"/>
              </w:numPr>
              <w:spacing w:before="0" w:after="78" w:lineRule="auto" w:line="240"/>
              <w:ind w:left="746" w:right="0" w:hanging="360"/>
              <w:jc w:val="left"/>
              <w:rPr>
                <w:rFonts w:ascii="Times New Roman" w:eastAsia="Times New Roman" w:hAnsi="Times New Roman" w:hint="default"/>
                <w:b w:val="false"/>
                <w:i w:val="false"/>
                <w:color w:val="000000"/>
                <w:position w:val="0"/>
                <w:sz w:val="20"/>
                <w:szCs w:val="20"/>
                <w:shd w:val="clear" w:color="000000" w:fill="auto"/>
              </w:rPr>
            </w:pPr>
            <w:r>
              <w:rPr>
                <w:rFonts w:ascii="Times New Roman" w:eastAsia="Times New Roman" w:hAnsi="Times New Roman" w:hint="default"/>
                <w:color w:val="000000"/>
                <w:position w:val="0"/>
                <w:sz w:val="27"/>
                <w:szCs w:val="27"/>
              </w:rPr>
              <w:t>Able to take leadership appropriately</w:t>
            </w:r>
          </w:p>
          <w:p>
            <w:pPr>
              <w:pStyle w:val="style0"/>
              <w:numPr>
                <w:ilvl w:val="0"/>
                <w:numId w:val="3"/>
              </w:numPr>
              <w:spacing w:before="0" w:after="78" w:lineRule="auto" w:line="240"/>
              <w:ind w:left="746" w:right="0" w:hanging="36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color w:val="000000"/>
                <w:position w:val="0"/>
                <w:sz w:val="27"/>
                <w:szCs w:val="27"/>
              </w:rPr>
              <w:t>Private driver (license)</w:t>
            </w:r>
          </w:p>
          <w:p>
            <w:pPr>
              <w:pStyle w:val="style0"/>
              <w:numPr>
                <w:ilvl w:val="0"/>
                <w:numId w:val="3"/>
              </w:numPr>
              <w:spacing w:before="0" w:after="0" w:lineRule="auto" w:line="276"/>
              <w:ind w:left="746" w:right="0" w:hanging="36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color w:val="000000"/>
                <w:position w:val="0"/>
                <w:sz w:val="24"/>
                <w:szCs w:val="24"/>
              </w:rPr>
              <w:t>Able to work in team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Times New Roman" w:eastAsia="Times New Roman" w:hAnsi="Times New Roman" w:hint="default"/>
                <w:color w:val="000000"/>
                <w:position w:val="0"/>
                <w:sz w:val="27"/>
                <w:szCs w:val="27"/>
              </w:rPr>
              <w:t>ure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91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b/>
                <w:color w:val="000000"/>
                <w:position w:val="0"/>
                <w:sz w:val="32"/>
                <w:szCs w:val="32"/>
              </w:rPr>
              <w:t>EDUCATION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57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right="0" w:firstLine="0"/>
              <w:jc w:val="righ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From</w:t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ab/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To</w:t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ab/>
            </w: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 xml:space="preserve">Degree </w:t>
            </w: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ab/>
            </w: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 xml:space="preserve">  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 xml:space="preserve">         Location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989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01"/>
              <w:numPr>
                <w:ilvl w:val="0"/>
                <w:numId w:val="0"/>
              </w:numPr>
              <w:shd w:val="clear" w:color="000000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</w:tabs>
              <w:spacing w:before="0" w:after="0" w:lineRule="auto" w:line="240"/>
              <w:ind w:right="0" w:firstLine="0"/>
              <w:jc w:val="left"/>
              <w:rPr>
                <w:rFonts w:ascii="Courier New" w:eastAsia="Courier New" w:hAnsi="Courier New" w:hint="default"/>
                <w:position w:val="0"/>
                <w:sz w:val="20"/>
                <w:szCs w:val="20"/>
              </w:rPr>
            </w:pPr>
            <w:r>
              <w:rPr>
                <w:rFonts w:ascii="Calibri" w:eastAsia="Calibri" w:hAnsi="Calibri" w:hint="default"/>
                <w:position w:val="0"/>
                <w:sz w:val="27"/>
                <w:szCs w:val="27"/>
              </w:rPr>
              <w:t>1/9/</w:t>
            </w:r>
            <w:r>
              <w:rPr>
                <w:rFonts w:ascii="Courier New" w:eastAsia="Courier New" w:hAnsi="Courier New" w:hint="default"/>
                <w:position w:val="0"/>
                <w:sz w:val="27"/>
                <w:szCs w:val="27"/>
              </w:rPr>
              <w:t>2010</w:t>
            </w:r>
            <w:r>
              <w:rPr>
                <w:rFonts w:ascii="Calibri" w:eastAsia="Calibri" w:hAnsi="Calibri" w:hint="default"/>
                <w:position w:val="0"/>
                <w:sz w:val="27"/>
                <w:szCs w:val="27"/>
              </w:rPr>
              <w:tab/>
            </w:r>
            <w:r>
              <w:rPr>
                <w:rFonts w:ascii="Calibri" w:eastAsia="Calibri" w:hAnsi="Calibri" w:hint="default"/>
                <w:position w:val="0"/>
                <w:sz w:val="27"/>
                <w:szCs w:val="27"/>
              </w:rPr>
              <w:t xml:space="preserve"> </w:t>
            </w:r>
            <w:r>
              <w:rPr>
                <w:rFonts w:ascii="Courier New" w:eastAsia="Courier New" w:hAnsi="Courier New" w:hint="default"/>
                <w:position w:val="0"/>
                <w:sz w:val="27"/>
                <w:szCs w:val="27"/>
              </w:rPr>
              <w:t>01</w:t>
            </w:r>
            <w:r>
              <w:rPr>
                <w:rFonts w:ascii="Calibri" w:eastAsia="Calibri" w:hAnsi="Calibri" w:hint="default"/>
                <w:position w:val="0"/>
                <w:sz w:val="27"/>
                <w:szCs w:val="27"/>
              </w:rPr>
              <w:t>/</w:t>
            </w:r>
            <w:r>
              <w:rPr>
                <w:rFonts w:ascii="Courier New" w:eastAsia="Courier New" w:hAnsi="Courier New" w:hint="default"/>
                <w:position w:val="0"/>
                <w:sz w:val="27"/>
                <w:szCs w:val="27"/>
              </w:rPr>
              <w:t>10</w:t>
            </w:r>
            <w:r>
              <w:rPr>
                <w:rFonts w:ascii="Calibri" w:eastAsia="Calibri" w:hAnsi="Calibri" w:hint="default"/>
                <w:position w:val="0"/>
                <w:sz w:val="27"/>
                <w:szCs w:val="27"/>
              </w:rPr>
              <w:t>/</w:t>
            </w:r>
            <w:r>
              <w:rPr>
                <w:rFonts w:ascii="Courier New" w:eastAsia="Courier New" w:hAnsi="Courier New" w:hint="default"/>
                <w:position w:val="0"/>
                <w:sz w:val="27"/>
                <w:szCs w:val="27"/>
              </w:rPr>
              <w:t>2015</w:t>
            </w:r>
            <w:r>
              <w:rPr>
                <w:rFonts w:ascii="Calibri" w:eastAsia="Calibri" w:hAnsi="Calibri" w:hint="default"/>
                <w:position w:val="0"/>
                <w:sz w:val="27"/>
                <w:szCs w:val="27"/>
              </w:rPr>
              <w:t xml:space="preserve">    </w:t>
            </w:r>
            <w:r>
              <w:rPr>
                <w:rFonts w:ascii="inherit" w:eastAsia="inherit" w:hAnsi="inherit" w:hint="default"/>
                <w:color w:val="212121"/>
                <w:position w:val="0"/>
                <w:sz w:val="24"/>
                <w:szCs w:val="24"/>
              </w:rPr>
              <w:t xml:space="preserve">Accounting                 </w:t>
            </w:r>
            <w:r>
              <w:rPr>
                <w:rFonts w:ascii="inherit" w:eastAsia="inherit" w:hAnsi="inherit" w:hint="default"/>
                <w:color w:val="212121"/>
                <w:positio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inherit" w:eastAsia="inherit" w:hAnsi="inherit" w:hint="default"/>
                <w:color w:val="212121"/>
                <w:position w:val="0"/>
                <w:sz w:val="24"/>
                <w:szCs w:val="24"/>
              </w:rPr>
              <w:t xml:space="preserve">                                                                         </w:t>
            </w:r>
          </w:p>
          <w:p>
            <w:pPr>
              <w:pStyle w:val="style0"/>
              <w:numPr>
                <w:ilvl w:val="0"/>
                <w:numId w:val="0"/>
              </w:numPr>
              <w:tabs>
                <w:tab w:val="left" w:leader="none" w:pos="3664"/>
              </w:tabs>
              <w:spacing w:before="0" w:after="0" w:lineRule="auto" w:line="276"/>
              <w:ind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ab/>
            </w:r>
            <w:r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  <w:t>specialization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413" w:right="0" w:hanging="413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 xml:space="preserve">Al-Quds Open </w:t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Univercity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1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02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01/09/2008</w:t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ab/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17/6/2009</w:t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ab/>
            </w: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Tawjihi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404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color w:val="000000"/>
                <w:position w:val="0"/>
                <w:sz w:val="27"/>
                <w:szCs w:val="27"/>
              </w:rPr>
              <w:t>Beit Dajan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1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  <w:tr>
        <w:tblPrEx/>
        <w:trPr>
          <w:trHeight w:val="391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26" w:righ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b/>
                <w:color w:val="000000"/>
                <w:position w:val="0"/>
                <w:sz w:val="32"/>
                <w:szCs w:val="32"/>
              </w:rPr>
              <w:t>Training: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</w:p>
        </w:tc>
      </w:tr>
    </w:tbl>
    <w:p>
      <w:pPr>
        <w:pStyle w:val="style0"/>
        <w:numPr>
          <w:ilvl w:val="0"/>
          <w:numId w:val="1"/>
        </w:numPr>
        <w:spacing w:before="0" w:after="57" w:lineRule="auto" w:line="243"/>
        <w:ind w:left="705" w:right="-15" w:hanging="36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Times New Roman" w:eastAsia="Times New Roman" w:hAnsi="Times New Roman" w:hint="default"/>
          <w:color w:val="000000"/>
          <w:position w:val="0"/>
          <w:sz w:val="27"/>
          <w:szCs w:val="27"/>
        </w:rPr>
        <w:t>Excel Fianancel</w:t>
      </w:r>
      <w:r>
        <w:rPr>
          <w:rFonts w:ascii="Calibri" w:eastAsia="Calibri" w:hAnsi="Calibri" w:hint="default"/>
          <w:color w:val="000000"/>
          <w:position w:val="0"/>
          <w:sz w:val="22"/>
          <w:szCs w:val="22"/>
        </w:rPr>
        <w:t xml:space="preserve"> From 1/11/2015 To 31/12/2015 </w:t>
      </w:r>
    </w:p>
    <w:p>
      <w:pPr>
        <w:pStyle w:val="style0"/>
        <w:numPr>
          <w:ilvl w:val="0"/>
          <w:numId w:val="1"/>
        </w:numPr>
        <w:spacing w:before="0" w:after="57" w:lineRule="auto" w:line="243"/>
        <w:ind w:left="705" w:right="-15" w:hanging="36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Calibri" w:eastAsia="Calibri" w:hAnsi="Calibri" w:hint="default"/>
          <w:color w:val="000000"/>
          <w:position w:val="0"/>
          <w:sz w:val="22"/>
          <w:szCs w:val="22"/>
        </w:rPr>
        <w:t>AL-Shamel Acountin</w:t>
      </w:r>
      <w:r>
        <w:rPr>
          <w:rFonts w:ascii="inherit" w:eastAsia="inherit" w:hAnsi="inherit" w:hint="default"/>
          <w:color w:val="212121"/>
          <w:position w:val="0"/>
          <w:sz w:val="24"/>
          <w:szCs w:val="24"/>
        </w:rPr>
        <w:t>g</w:t>
      </w:r>
      <w:r>
        <w:rPr>
          <w:rFonts w:ascii="Calibri" w:eastAsia="Calibri" w:hAnsi="Calibri" w:hint="default"/>
          <w:color w:val="000000"/>
          <w:position w:val="0"/>
          <w:sz w:val="22"/>
          <w:szCs w:val="22"/>
        </w:rPr>
        <w:t xml:space="preserve"> From16/5/2015To3/7/2015</w:t>
      </w:r>
    </w:p>
    <w:p>
      <w:pPr>
        <w:pStyle w:val="style0"/>
        <w:numPr>
          <w:ilvl w:val="0"/>
          <w:numId w:val="1"/>
        </w:numPr>
        <w:spacing w:before="0" w:after="57" w:lineRule="auto" w:line="243"/>
        <w:ind w:left="705" w:right="-15" w:hanging="36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Calibri" w:eastAsia="Calibri" w:hAnsi="Calibri" w:hint="default"/>
          <w:color w:val="000000"/>
          <w:position w:val="0"/>
          <w:sz w:val="22"/>
          <w:szCs w:val="22"/>
        </w:rPr>
        <w:t>International computer Drivin</w:t>
      </w:r>
      <w:r>
        <w:rPr>
          <w:rFonts w:ascii="inherit" w:eastAsia="inherit" w:hAnsi="inherit" w:hint="default"/>
          <w:color w:val="212121"/>
          <w:position w:val="0"/>
          <w:sz w:val="24"/>
          <w:szCs w:val="24"/>
        </w:rPr>
        <w:t>g Lecence Fom 1/11/2015 To 1/12/2015</w:t>
      </w:r>
    </w:p>
    <w:p>
      <w:pPr>
        <w:pStyle w:val="style0"/>
        <w:numPr>
          <w:ilvl w:val="0"/>
          <w:numId w:val="0"/>
        </w:numPr>
        <w:spacing w:before="0" w:after="57" w:lineRule="auto" w:line="243"/>
        <w:ind w:left="705" w:right="-15" w:firstLine="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</w:p>
    <w:p>
      <w:pPr>
        <w:pStyle w:val="style1"/>
        <w:numPr>
          <w:ilvl w:val="0"/>
          <w:numId w:val="0"/>
        </w:numPr>
        <w:shd w:val="clear" w:color="000000" w:fill="b6dde8"/>
        <w:spacing w:before="0" w:after="43" w:lineRule="auto" w:line="240"/>
        <w:ind w:left="-5" w:right="-15" w:hanging="10"/>
        <w:jc w:val="left"/>
        <w:outlineLvl w:val="0"/>
        <w:rPr>
          <w:rFonts w:ascii="Calibri" w:eastAsia="Calibri" w:hAnsi="Calibri" w:hint="default"/>
          <w:b/>
          <w:color w:val="000000"/>
          <w:position w:val="0"/>
          <w:sz w:val="32"/>
          <w:szCs w:val="32"/>
        </w:rPr>
      </w:pPr>
      <w:r>
        <w:rPr>
          <w:rFonts w:ascii="Calibri" w:eastAsia="Calibri" w:hAnsi="Calibri" w:hint="default"/>
          <w:b/>
          <w:color w:val="000000"/>
          <w:position w:val="0"/>
          <w:sz w:val="32"/>
          <w:szCs w:val="32"/>
        </w:rPr>
        <w:t>PRACTICAL EXPERIENCE</w:t>
      </w:r>
    </w:p>
    <w:p>
      <w:pPr>
        <w:pStyle w:val="style179"/>
        <w:numPr>
          <w:ilvl w:val="0"/>
          <w:numId w:val="4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left="720" w:right="0" w:hanging="360"/>
        <w:jc w:val="left"/>
        <w:contextualSpacing/>
        <w:rPr>
          <w:rFonts w:ascii="inherit" w:eastAsia="Courier New" w:hAnsi="Courier New" w:hint="default"/>
          <w:color w:val="212121"/>
          <w:position w:val="0"/>
          <w:sz w:val="28"/>
          <w:szCs w:val="28"/>
        </w:rPr>
      </w:pPr>
      <w:r>
        <w:rPr>
          <w:rFonts w:ascii="inherit" w:eastAsia="Courier New" w:hAnsi="Courier New" w:hint="default"/>
          <w:color w:val="212121"/>
          <w:position w:val="0"/>
          <w:sz w:val="28"/>
          <w:szCs w:val="28"/>
        </w:rPr>
        <w:t xml:space="preserve">I worked for the Palestinian Communications </w:t>
      </w:r>
      <w:r>
        <w:rPr>
          <w:rFonts w:ascii="inherit" w:eastAsia="Courier New" w:hAnsi="Courier New" w:hint="default"/>
          <w:color w:val="212121"/>
          <w:position w:val="0"/>
          <w:sz w:val="28"/>
          <w:szCs w:val="28"/>
        </w:rPr>
        <w:t>Company in the sales department</w:t>
      </w:r>
    </w:p>
    <w:p>
      <w:pPr>
        <w:pStyle w:val="style179"/>
        <w:numPr>
          <w:ilvl w:val="0"/>
          <w:numId w:val="0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left="720" w:right="0" w:firstLine="0"/>
        <w:jc w:val="left"/>
        <w:contextualSpacing/>
        <w:rPr>
          <w:rFonts w:ascii="inherit" w:eastAsia="Courier New" w:hAnsi="Courier New" w:hint="default"/>
          <w:color w:val="212121"/>
          <w:position w:val="0"/>
          <w:sz w:val="28"/>
          <w:szCs w:val="28"/>
        </w:rPr>
      </w:pPr>
    </w:p>
    <w:p>
      <w:pPr>
        <w:pStyle w:val="style179"/>
        <w:numPr>
          <w:ilvl w:val="0"/>
          <w:numId w:val="4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left="720" w:right="0" w:hanging="360"/>
        <w:jc w:val="left"/>
        <w:contextualSpacing/>
        <w:rPr>
          <w:rFonts w:ascii="inherit" w:eastAsia="Courier New" w:hAnsi="Courier New" w:hint="default"/>
          <w:color w:val="212121"/>
          <w:position w:val="0"/>
          <w:sz w:val="28"/>
          <w:szCs w:val="28"/>
        </w:rPr>
      </w:pPr>
      <w:r>
        <w:rPr>
          <w:rFonts w:ascii="inherit" w:eastAsia="Courier New" w:hAnsi="Courier New" w:hint="default"/>
          <w:color w:val="212121"/>
          <w:position w:val="0"/>
          <w:sz w:val="28"/>
          <w:szCs w:val="28"/>
        </w:rPr>
        <w:t xml:space="preserve">I worked for Ebdaa Microfinance Company as a </w:t>
      </w:r>
      <w:r>
        <w:rPr>
          <w:rFonts w:ascii="inherit" w:eastAsia="Courier New" w:hAnsi="Courier New" w:hint="default"/>
          <w:color w:val="212121"/>
          <w:position w:val="0"/>
          <w:sz w:val="28"/>
          <w:szCs w:val="28"/>
        </w:rPr>
        <w:t>lending officer</w:t>
      </w:r>
    </w:p>
    <w:p>
      <w:pPr>
        <w:pStyle w:val="style179"/>
        <w:numPr>
          <w:ilvl w:val="0"/>
          <w:numId w:val="0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left="720" w:right="0" w:firstLine="0"/>
        <w:jc w:val="left"/>
        <w:contextualSpacing/>
        <w:rPr>
          <w:rFonts w:ascii="inherit" w:eastAsia="Courier New" w:hAnsi="Courier New" w:hint="default"/>
          <w:color w:val="212121"/>
          <w:position w:val="0"/>
          <w:sz w:val="28"/>
          <w:szCs w:val="28"/>
        </w:rPr>
      </w:pPr>
    </w:p>
    <w:p>
      <w:pPr>
        <w:pStyle w:val="style0"/>
        <w:numPr>
          <w:ilvl w:val="0"/>
          <w:numId w:val="0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right="0" w:firstLine="0"/>
        <w:jc w:val="left"/>
        <w:rPr>
          <w:rFonts w:ascii="inherit" w:eastAsia="Courier New" w:hAnsi="Courier New" w:hint="default"/>
          <w:color w:val="212121"/>
          <w:position w:val="0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before="0" w:after="0" w:lineRule="auto" w:line="240"/>
        <w:ind w:right="476" w:firstLine="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</w:p>
    <w:tbl>
      <w:tblPr>
        <w:tblW w:w="8755" w:type="dxa"/>
        <w:tblInd w:w="-108" w:type="dxa"/>
        <w:tblLayout w:type="fixed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>
        <w:trPr/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</w:tcPr>
          <w:p>
            <w:pPr>
              <w:pStyle w:val="style0"/>
              <w:numPr>
                <w:ilvl w:val="0"/>
                <w:numId w:val="0"/>
              </w:numPr>
              <w:spacing w:before="0" w:after="0" w:lineRule="auto" w:line="276"/>
              <w:ind w:left="0" w:firstLine="0"/>
              <w:jc w:val="left"/>
              <w:rPr>
                <w:rFonts w:ascii="Calibri" w:eastAsia="Calibri" w:hAnsi="Calibri" w:hint="default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eastAsia="Calibri" w:hAnsi="Calibri" w:hint="default"/>
                <w:b/>
                <w:color w:val="000000"/>
                <w:position w:val="0"/>
                <w:sz w:val="32"/>
                <w:szCs w:val="32"/>
              </w:rPr>
              <w:t>LANGUGES</w:t>
            </w:r>
          </w:p>
        </w:tc>
      </w:tr>
    </w:tbl>
    <w:p>
      <w:pPr>
        <w:pStyle w:val="style0"/>
        <w:numPr>
          <w:ilvl w:val="0"/>
          <w:numId w:val="2"/>
        </w:numPr>
        <w:spacing w:before="0" w:after="57" w:lineRule="auto" w:line="243"/>
        <w:ind w:left="705" w:right="-15" w:hanging="36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Times New Roman" w:eastAsia="Times New Roman" w:hAnsi="Times New Roman" w:hint="default"/>
          <w:color w:val="000000"/>
          <w:position w:val="0"/>
          <w:sz w:val="27"/>
          <w:szCs w:val="27"/>
        </w:rPr>
        <w:t>English</w:t>
      </w:r>
    </w:p>
    <w:p>
      <w:pPr>
        <w:pStyle w:val="style0"/>
        <w:numPr>
          <w:ilvl w:val="0"/>
          <w:numId w:val="2"/>
        </w:numPr>
        <w:spacing w:before="0" w:after="1200" w:lineRule="auto" w:line="243"/>
        <w:ind w:left="705" w:right="-15" w:hanging="360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Times New Roman" w:eastAsia="Times New Roman" w:hAnsi="Times New Roman" w:hint="default"/>
          <w:color w:val="000000"/>
          <w:position w:val="0"/>
          <w:sz w:val="27"/>
          <w:szCs w:val="27"/>
        </w:rPr>
        <w:t>Arabic</w:t>
      </w:r>
    </w:p>
    <w:p>
      <w:pPr>
        <w:pStyle w:val="style1"/>
        <w:numPr>
          <w:ilvl w:val="0"/>
          <w:numId w:val="0"/>
        </w:numPr>
        <w:shd w:val="clear" w:color="000000" w:fill="b6dde8"/>
        <w:spacing w:before="0" w:after="299" w:lineRule="auto" w:line="240"/>
        <w:ind w:left="-5" w:right="-15" w:hanging="10"/>
        <w:jc w:val="left"/>
        <w:outlineLvl w:val="0"/>
        <w:rPr>
          <w:rFonts w:ascii="Calibri" w:eastAsia="Calibri" w:hAnsi="Calibri" w:hint="default"/>
          <w:b/>
          <w:color w:val="000000"/>
          <w:position w:val="0"/>
          <w:sz w:val="32"/>
          <w:szCs w:val="32"/>
        </w:rPr>
      </w:pPr>
      <w:r>
        <w:rPr>
          <w:rFonts w:ascii="Calibri" w:eastAsia="Calibri" w:hAnsi="Calibri" w:hint="default"/>
          <w:b/>
          <w:color w:val="000000"/>
          <w:position w:val="0"/>
          <w:sz w:val="32"/>
          <w:szCs w:val="32"/>
        </w:rPr>
        <w:t>REFERENCES</w:t>
      </w:r>
    </w:p>
    <w:p>
      <w:pPr>
        <w:pStyle w:val="style101"/>
        <w:numPr>
          <w:ilvl w:val="0"/>
          <w:numId w:val="0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right="0" w:firstLine="0"/>
        <w:jc w:val="left"/>
        <w:rPr>
          <w:rFonts w:ascii="inherit" w:eastAsia="inherit" w:hAnsi="inherit" w:hint="default"/>
          <w:color w:val="212121"/>
          <w:position w:val="0"/>
          <w:sz w:val="24"/>
          <w:szCs w:val="24"/>
        </w:rPr>
      </w:pPr>
      <w:r>
        <w:rPr>
          <w:rFonts w:ascii="Courier New" w:eastAsia="Courier New" w:hAnsi="Courier New" w:hint="default"/>
          <w:position w:val="0"/>
          <w:sz w:val="24"/>
          <w:szCs w:val="24"/>
        </w:rPr>
        <w:t xml:space="preserve">Raqez abu </w:t>
      </w:r>
      <w:r>
        <w:rPr>
          <w:rFonts w:ascii="inherit" w:eastAsia="inherit" w:hAnsi="inherit" w:hint="default"/>
          <w:color w:val="212121"/>
          <w:position w:val="0"/>
          <w:sz w:val="24"/>
          <w:szCs w:val="24"/>
        </w:rPr>
        <w:t xml:space="preserve">ghnaim       He works for Palestinian communications    </w:t>
      </w:r>
      <w:r>
        <w:rPr>
          <w:rFonts w:ascii="inherit" w:eastAsia="inherit" w:hAnsi="inherit" w:hint="default"/>
          <w:color w:val="212121"/>
          <w:position w:val="0"/>
          <w:sz w:val="24"/>
          <w:szCs w:val="24"/>
        </w:rPr>
        <w:t>0592220884</w:t>
      </w:r>
    </w:p>
    <w:p>
      <w:pPr>
        <w:pStyle w:val="style0"/>
        <w:numPr>
          <w:ilvl w:val="0"/>
          <w:numId w:val="0"/>
        </w:numPr>
        <w:spacing w:before="0" w:after="0" w:lineRule="auto" w:line="244"/>
        <w:ind w:left="1630" w:right="131" w:hanging="1197"/>
        <w:jc w:val="left"/>
        <w:rPr>
          <w:rFonts w:ascii="Calibri" w:eastAsia="Calibri" w:hAnsi="Calibri" w:hint="default"/>
          <w:color w:val="000000"/>
          <w:position w:val="0"/>
          <w:sz w:val="22"/>
          <w:szCs w:val="22"/>
        </w:rPr>
      </w:pPr>
      <w:r>
        <w:rPr>
          <w:rFonts w:ascii="Calibri" w:eastAsia="Calibri" w:hAnsi="Calibri" w:hint="default"/>
          <w:color w:val="000000"/>
          <w:position w:val="0"/>
          <w:sz w:val="27"/>
          <w:szCs w:val="27"/>
        </w:rPr>
        <w:t xml:space="preserve"> </w:t>
      </w:r>
    </w:p>
    <w:p>
      <w:pPr>
        <w:pStyle w:val="style101"/>
        <w:numPr>
          <w:ilvl w:val="0"/>
          <w:numId w:val="0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right="0" w:firstLine="0"/>
        <w:jc w:val="left"/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</w:pP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Maher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Ame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r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.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 He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W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ork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s for the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M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i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nist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y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of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 </w:t>
      </w:r>
    </w:p>
    <w:p>
      <w:pPr>
        <w:pStyle w:val="style101"/>
        <w:numPr>
          <w:ilvl w:val="0"/>
          <w:numId w:val="0"/>
        </w:numPr>
        <w:shd w:val="clear" w:color="000000" w:fill="ffffff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</w:tabs>
        <w:spacing w:before="0" w:after="0" w:lineRule="auto" w:line="240"/>
        <w:ind w:right="0" w:firstLine="0"/>
        <w:jc w:val="left"/>
        <w:rPr>
          <w:rFonts w:ascii="inherit" w:eastAsia="inherit" w:hAnsi="inherit" w:hint="default"/>
          <w:color w:val="212121"/>
          <w:position w:val="0"/>
          <w:sz w:val="24"/>
          <w:szCs w:val="24"/>
        </w:rPr>
      </w:pP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Fore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ig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 xml:space="preserve">Affairs </w:t>
      </w:r>
      <w:r>
        <w:rPr>
          <w:rFonts w:eastAsia="inherit" w:hAnsi="inherit" w:hint="default"/>
          <w:color w:val="212121"/>
          <w:position w:val="0"/>
          <w:sz w:val="24"/>
          <w:szCs w:val="24"/>
          <w:lang w:val="en-US"/>
        </w:rPr>
        <w:t>0599816848</w:t>
      </w:r>
    </w:p>
    <w:p>
      <w:pPr>
        <w:pStyle w:val="style0"/>
        <w:numPr>
          <w:ilvl w:val="0"/>
          <w:numId w:val="0"/>
        </w:numPr>
        <w:spacing w:before="0" w:after="0" w:lineRule="auto" w:line="276"/>
        <w:ind w:right="0" w:firstLine="0"/>
        <w:jc w:val="left"/>
        <w:rPr>
          <w:rFonts w:ascii="Calibri" w:eastAsia="Calibri" w:hAnsi="Calibri" w:hint="default"/>
          <w:color w:val="000000"/>
          <w:position w:val="0"/>
          <w:sz w:val="24"/>
          <w:szCs w:val="24"/>
        </w:rPr>
      </w:pPr>
    </w:p>
    <w:sectPr>
      <w:pgSz w:w="12240" w:h="15840" w:orient="portrait"/>
      <w:pgMar w:top="1488" w:right="1969" w:bottom="2387" w:left="1800" w:header="720" w:footer="720" w:gutter="0"/>
      <w:pgNumType w:fmt="decimal"/>
      <w:bidi/>
      <w:docGrid w:type="default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numGothic">
    <w:altName w:val="NanumGothic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Symbol">
    <w:altName w:val="Symbol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ourier New">
    <w:altName w:val="Courier New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inherit">
    <w:altName w:val="inherit"/>
    <w:panose1 w:val="020f0502020002030204"/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290BB4"/>
    <w:lvl w:ilvl="0">
      <w:start w:val="78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1"/>
    <w:multiLevelType w:val="hybridMultilevel"/>
    <w:tmpl w:val="60C32A1A"/>
    <w:lvl w:ilvl="0">
      <w:start w:val="1"/>
      <w:numFmt w:val="bullet"/>
      <w:lvlText w:val="•"/>
      <w:lvlJc w:val="left"/>
      <w:pPr>
        <w:ind w:left="74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1">
      <w:start w:val="1"/>
      <w:numFmt w:val="bullet"/>
      <w:lvlText w:val="o"/>
      <w:lvlJc w:val="left"/>
      <w:pPr>
        <w:ind w:left="146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2">
      <w:start w:val="1"/>
      <w:numFmt w:val="bullet"/>
      <w:lvlText w:val="▪"/>
      <w:lvlJc w:val="left"/>
      <w:pPr>
        <w:ind w:left="218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3">
      <w:start w:val="1"/>
      <w:numFmt w:val="bullet"/>
      <w:lvlText w:val="•"/>
      <w:lvlJc w:val="left"/>
      <w:pPr>
        <w:ind w:left="290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4">
      <w:start w:val="1"/>
      <w:numFmt w:val="bullet"/>
      <w:lvlText w:val="o"/>
      <w:lvlJc w:val="left"/>
      <w:pPr>
        <w:ind w:left="362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5">
      <w:start w:val="1"/>
      <w:numFmt w:val="bullet"/>
      <w:lvlText w:val="▪"/>
      <w:lvlJc w:val="left"/>
      <w:pPr>
        <w:ind w:left="434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6">
      <w:start w:val="1"/>
      <w:numFmt w:val="bullet"/>
      <w:lvlText w:val="•"/>
      <w:lvlJc w:val="left"/>
      <w:pPr>
        <w:ind w:left="506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7">
      <w:start w:val="1"/>
      <w:numFmt w:val="bullet"/>
      <w:lvlText w:val="o"/>
      <w:lvlJc w:val="left"/>
      <w:pPr>
        <w:ind w:left="578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8">
      <w:start w:val="1"/>
      <w:numFmt w:val="bullet"/>
      <w:lvlText w:val="▪"/>
      <w:lvlJc w:val="left"/>
      <w:pPr>
        <w:ind w:left="6506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</w:abstractNum>
  <w:abstractNum w:abstractNumId="2">
    <w:nsid w:val="00000002"/>
    <w:multiLevelType w:val="hybridMultilevel"/>
    <w:tmpl w:val="5DDA4106"/>
    <w:lvl w:ilvl="0">
      <w:start w:val="1"/>
      <w:numFmt w:val="bullet"/>
      <w:lvlText w:val="•"/>
      <w:lvlJc w:val="left"/>
      <w:pPr>
        <w:ind w:left="70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1">
      <w:start w:val="1"/>
      <w:numFmt w:val="bullet"/>
      <w:lvlText w:val="o"/>
      <w:lvlJc w:val="left"/>
      <w:pPr>
        <w:ind w:left="142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2">
      <w:start w:val="1"/>
      <w:numFmt w:val="bullet"/>
      <w:lvlText w:val="▪"/>
      <w:lvlJc w:val="left"/>
      <w:pPr>
        <w:ind w:left="214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3">
      <w:start w:val="1"/>
      <w:numFmt w:val="bullet"/>
      <w:lvlText w:val="•"/>
      <w:lvlJc w:val="left"/>
      <w:pPr>
        <w:ind w:left="286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4">
      <w:start w:val="1"/>
      <w:numFmt w:val="bullet"/>
      <w:lvlText w:val="o"/>
      <w:lvlJc w:val="left"/>
      <w:pPr>
        <w:ind w:left="358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5">
      <w:start w:val="1"/>
      <w:numFmt w:val="bullet"/>
      <w:lvlText w:val="▪"/>
      <w:lvlJc w:val="left"/>
      <w:pPr>
        <w:ind w:left="430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6">
      <w:start w:val="1"/>
      <w:numFmt w:val="bullet"/>
      <w:lvlText w:val="•"/>
      <w:lvlJc w:val="left"/>
      <w:pPr>
        <w:ind w:left="502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7">
      <w:start w:val="1"/>
      <w:numFmt w:val="bullet"/>
      <w:lvlText w:val="o"/>
      <w:lvlJc w:val="left"/>
      <w:pPr>
        <w:ind w:left="574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8">
      <w:start w:val="1"/>
      <w:numFmt w:val="bullet"/>
      <w:lvlText w:val="▪"/>
      <w:lvlJc w:val="left"/>
      <w:pPr>
        <w:ind w:left="646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</w:abstractNum>
  <w:abstractNum w:abstractNumId="3">
    <w:nsid w:val="00000003"/>
    <w:multiLevelType w:val="hybridMultilevel"/>
    <w:tmpl w:val="0DA15688"/>
    <w:lvl w:ilvl="0">
      <w:start w:val="1"/>
      <w:numFmt w:val="bullet"/>
      <w:lvlText w:val="•"/>
      <w:lvlJc w:val="left"/>
      <w:pPr>
        <w:ind w:left="70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1">
      <w:start w:val="1"/>
      <w:numFmt w:val="bullet"/>
      <w:lvlText w:val="o"/>
      <w:lvlJc w:val="left"/>
      <w:pPr>
        <w:ind w:left="142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2">
      <w:start w:val="1"/>
      <w:numFmt w:val="bullet"/>
      <w:lvlText w:val="▪"/>
      <w:lvlJc w:val="left"/>
      <w:pPr>
        <w:ind w:left="214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3">
      <w:start w:val="1"/>
      <w:numFmt w:val="bullet"/>
      <w:lvlText w:val="•"/>
      <w:lvlJc w:val="left"/>
      <w:pPr>
        <w:ind w:left="286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4">
      <w:start w:val="1"/>
      <w:numFmt w:val="bullet"/>
      <w:lvlText w:val="o"/>
      <w:lvlJc w:val="left"/>
      <w:pPr>
        <w:ind w:left="358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5">
      <w:start w:val="1"/>
      <w:numFmt w:val="bullet"/>
      <w:lvlText w:val="▪"/>
      <w:lvlJc w:val="left"/>
      <w:pPr>
        <w:ind w:left="430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6">
      <w:start w:val="1"/>
      <w:numFmt w:val="bullet"/>
      <w:lvlText w:val="•"/>
      <w:lvlJc w:val="left"/>
      <w:pPr>
        <w:ind w:left="502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7">
      <w:start w:val="1"/>
      <w:numFmt w:val="bullet"/>
      <w:lvlText w:val="o"/>
      <w:lvlJc w:val="left"/>
      <w:pPr>
        <w:ind w:left="574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  <w:lvl w:ilvl="8">
      <w:start w:val="1"/>
      <w:numFmt w:val="bullet"/>
      <w:lvlText w:val="▪"/>
      <w:lvlJc w:val="left"/>
      <w:pPr>
        <w:ind w:left="6465" w:firstLine="0"/>
      </w:pPr>
      <w:rPr>
        <w:rFonts w:ascii="Calibri" w:eastAsia="Calibri" w:hAnsi="Calibri"/>
        <w:b w:val="false"/>
        <w:color w:val="000000"/>
        <w:w w:val="100"/>
        <w:sz w:val="20"/>
        <w:szCs w:val="20"/>
        <w:u w:val="none"/>
        <w:shd w:val="clear" w:color="000000" w:fill="auto"/>
        <w:vertAlign w:val="sub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useFELayout/>
    <w:compatSetting w:name="compatibilityMode" w:uri="http://schemas.microsoft.com/office/word" w:val="15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  <w:w w:val="100"/>
        <w:sz w:val="22"/>
        <w:szCs w:val="22"/>
        <w:shd w:val="clear" w:color="auto" w:fill="auto"/>
      </w:rPr>
    </w:rPrDefault>
    <w:pPrDefault>
      <w:pPr>
        <w:widowControl/>
        <w:wordWrap/>
        <w:autoSpaceDE/>
        <w:autoSpaceDN/>
      </w:pPr>
    </w:pPrDefault>
  </w:docDefaults>
  <w:style w:type="paragraph" w:default="1" w:styleId="style0">
    <w:name w:val="Normal"/>
    <w:next w:val="style0"/>
    <w:qFormat/>
    <w:uiPriority w:val="1"/>
    <w:pPr>
      <w:widowControl/>
      <w:wordWrap/>
      <w:autoSpaceDE/>
      <w:autoSpaceDN/>
    </w:pPr>
    <w:rPr>
      <w:rFonts w:ascii="Calibri" w:eastAsia="Calibri" w:hAnsi="Calibri"/>
      <w:color w:val="000000"/>
      <w:w w:val="100"/>
      <w:sz w:val="20"/>
      <w:szCs w:val="20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next w:val="style0"/>
    <w:link w:val="style4097"/>
    <w:qFormat/>
    <w:uiPriority w:val="7"/>
    <w:pPr>
      <w:keepNext/>
      <w:keepLines/>
      <w:widowControl/>
      <w:shd w:val="clear" w:color="000000" w:fill="b6dde8"/>
      <w:wordWrap/>
      <w:autoSpaceDE/>
      <w:autoSpaceDN/>
      <w:ind w:left="-5" w:right="-15" w:hanging="10"/>
    </w:pPr>
    <w:rPr>
      <w:rFonts w:ascii="Calibri" w:eastAsia="Calibri" w:hAnsi="Calibri"/>
      <w:b/>
      <w:color w:val="000000"/>
      <w:w w:val="100"/>
      <w:sz w:val="32"/>
      <w:szCs w:val="32"/>
      <w:shd w:val="clear" w:color="auto" w:fill="auto"/>
    </w:rPr>
  </w:style>
  <w:style w:type="paragraph" w:styleId="style179">
    <w:name w:val="List Paragraph"/>
    <w:basedOn w:val="style0"/>
    <w:next w:val="style179"/>
    <w:qFormat/>
    <w:uiPriority w:val="26"/>
    <w:pPr>
      <w:widowControl/>
      <w:wordWrap/>
      <w:autoSpaceDE/>
      <w:autoSpaceDN/>
      <w:ind w:left="720" w:firstLine="0"/>
    </w:pPr>
    <w:rPr/>
  </w:style>
  <w:style w:type="character" w:customStyle="1" w:styleId="style4097">
    <w:name w:val="Heading 1 Char_1b230591-0a9b-43b4-93ec-a1331e2d66bc"/>
    <w:next w:val="style4097"/>
    <w:link w:val="style1"/>
    <w:uiPriority w:val="151"/>
    <w:rPr>
      <w:rFonts w:ascii="Calibri" w:eastAsia="Calibri" w:hAnsi="Calibri"/>
      <w:b/>
      <w:color w:val="000000"/>
      <w:w w:val="100"/>
      <w:sz w:val="32"/>
      <w:szCs w:val="32"/>
      <w:shd w:val="clear" w:color="auto" w:fill="auto"/>
    </w:rPr>
  </w:style>
  <w:style w:type="table" w:customStyle="1" w:styleId="style4098">
    <w:name w:val="TableGrid"/>
    <w:next w:val="style4098"/>
    <w:uiPriority w:val="152"/>
    <w:pPr>
      <w:widowControl/>
      <w:wordWrap/>
      <w:autoSpaceDE/>
      <w:autoSpaceDN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01">
    <w:name w:val="HTML Preformatted"/>
    <w:basedOn w:val="style0"/>
    <w:next w:val="style101"/>
    <w:link w:val="style4099"/>
    <w:uiPriority w:val="153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</w:tabs>
      <w:wordWrap/>
      <w:autoSpaceDE/>
      <w:autoSpaceDN/>
    </w:pPr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character" w:customStyle="1" w:styleId="style4099">
    <w:name w:val="HTML Preformatted Char"/>
    <w:basedOn w:val="style65"/>
    <w:next w:val="style4099"/>
    <w:link w:val="style101"/>
    <w:uiPriority w:val="154"/>
    <w:rPr>
      <w:rFonts w:ascii="Courier New" w:eastAsia="Courier New" w:hAnsi="Courier New"/>
      <w:w w:val="100"/>
      <w:sz w:val="20"/>
      <w:szCs w:val="20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130</Words>
  <Pages>2</Pages>
  <Characters>862</Characters>
  <Application>WPS Office</Application>
  <DocSecurity>0</DocSecurity>
  <Paragraphs>112</Paragraphs>
  <ScaleCrop>false</ScaleCrop>
  <Company/>
  <LinksUpToDate>false</LinksUpToDate>
  <CharactersWithSpaces>1161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٢٠٢٠-١٢-٢٩T١٧:٠٣:٣٨Z</dcterms:created>
  <dc:creator>SAIF</dc:creator>
  <lastModifiedBy>RMX2103</lastModifiedBy>
  <dcterms:modified xsi:type="dcterms:W3CDTF">٢٠٢٠-١٢-٢٩T١٧:٠٣:٣٨Z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